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56"/>
        <w:gridCol w:w="661"/>
        <w:gridCol w:w="3193"/>
        <w:gridCol w:w="58"/>
        <w:gridCol w:w="4126"/>
        <w:gridCol w:w="58"/>
      </w:tblGrid>
      <w:tr w:rsidR="007339D1" w:rsidRPr="007409E5" w14:paraId="0036EE86" w14:textId="77777777" w:rsidTr="00043C2C">
        <w:trPr>
          <w:gridAfter w:val="1"/>
          <w:wAfter w:w="58" w:type="dxa"/>
          <w:cantSplit/>
        </w:trPr>
        <w:tc>
          <w:tcPr>
            <w:tcW w:w="9639" w:type="dxa"/>
            <w:gridSpan w:val="7"/>
            <w:vAlign w:val="center"/>
          </w:tcPr>
          <w:p w14:paraId="6DDBD9BC" w14:textId="5CC16D62" w:rsidR="007339D1" w:rsidRDefault="007339D1" w:rsidP="007339D1">
            <w:pPr>
              <w:pStyle w:val="LSHeader"/>
            </w:pPr>
            <w:r>
              <w:t>3GPP TSG SA WG5 Meeting #155</w:t>
            </w:r>
            <w:r>
              <w:tab/>
              <w:t>S5-24236</w:t>
            </w:r>
            <w:r w:rsidR="00E9687D">
              <w:t>6</w:t>
            </w:r>
          </w:p>
          <w:p w14:paraId="263CFDAE" w14:textId="77777777" w:rsidR="007339D1" w:rsidRDefault="007339D1" w:rsidP="007339D1">
            <w:pPr>
              <w:pStyle w:val="LSHeader"/>
              <w:pBdr>
                <w:bottom w:val="single" w:sz="6" w:space="1" w:color="auto"/>
              </w:pBdr>
            </w:pPr>
            <w:r>
              <w:t>Jeju, South Korea, 27 - 31 May 2024</w:t>
            </w:r>
          </w:p>
          <w:p w14:paraId="0CDCC3C5" w14:textId="77777777" w:rsidR="007339D1" w:rsidRDefault="007339D1" w:rsidP="007339D1"/>
          <w:p w14:paraId="0C4F21F4" w14:textId="45BD7283" w:rsidR="007339D1" w:rsidRDefault="007339D1" w:rsidP="007339D1">
            <w:pPr>
              <w:ind w:left="2000" w:hanging="2000"/>
            </w:pPr>
            <w:r>
              <w:rPr>
                <w:rFonts w:ascii="Arial" w:hAnsi="Arial"/>
                <w:b/>
              </w:rPr>
              <w:t>Source:</w:t>
            </w:r>
            <w:r>
              <w:rPr>
                <w:rFonts w:ascii="Arial" w:hAnsi="Arial"/>
                <w:b/>
              </w:rPr>
              <w:tab/>
            </w:r>
            <w:r w:rsidRPr="007339D1">
              <w:rPr>
                <w:rFonts w:ascii="Arial" w:hAnsi="Arial"/>
                <w:b/>
              </w:rPr>
              <w:t>ITU-T Study Group 13</w:t>
            </w:r>
          </w:p>
          <w:p w14:paraId="52D648C2" w14:textId="6B17B2A9" w:rsidR="007339D1" w:rsidRDefault="007339D1" w:rsidP="007339D1">
            <w:pPr>
              <w:ind w:left="2000" w:hanging="2000"/>
            </w:pPr>
            <w:r>
              <w:rPr>
                <w:rFonts w:ascii="Arial" w:hAnsi="Arial"/>
                <w:b/>
              </w:rPr>
              <w:t>Title:</w:t>
            </w:r>
            <w:r>
              <w:rPr>
                <w:rFonts w:ascii="Arial" w:hAnsi="Arial"/>
                <w:b/>
              </w:rPr>
              <w:tab/>
            </w:r>
            <w:r w:rsidR="00E9687D">
              <w:rPr>
                <w:rFonts w:ascii="Arial" w:hAnsi="Arial"/>
                <w:b/>
              </w:rPr>
              <w:tab/>
            </w:r>
            <w:r w:rsidR="00E9687D">
              <w:rPr>
                <w:rFonts w:ascii="Arial" w:hAnsi="Arial"/>
                <w:b/>
              </w:rPr>
              <w:tab/>
            </w:r>
            <w:r w:rsidR="00E9687D">
              <w:rPr>
                <w:rFonts w:ascii="Arial" w:hAnsi="Arial"/>
                <w:b/>
              </w:rPr>
              <w:tab/>
            </w:r>
            <w:r w:rsidRPr="007339D1">
              <w:rPr>
                <w:rFonts w:ascii="Arial" w:hAnsi="Arial"/>
                <w:b/>
              </w:rPr>
              <w:t xml:space="preserve">LS on the new work item ITU-T </w:t>
            </w:r>
            <w:proofErr w:type="spellStart"/>
            <w:r w:rsidRPr="007339D1">
              <w:rPr>
                <w:rFonts w:ascii="Arial" w:hAnsi="Arial"/>
                <w:b/>
              </w:rPr>
              <w:t>Y.NGNe</w:t>
            </w:r>
            <w:proofErr w:type="spellEnd"/>
            <w:r w:rsidRPr="007339D1">
              <w:rPr>
                <w:rFonts w:ascii="Arial" w:hAnsi="Arial"/>
                <w:b/>
              </w:rPr>
              <w:t>-DT-</w:t>
            </w:r>
            <w:proofErr w:type="spellStart"/>
            <w:r w:rsidRPr="007339D1">
              <w:rPr>
                <w:rFonts w:ascii="Arial" w:hAnsi="Arial"/>
                <w:b/>
              </w:rPr>
              <w:t>reqts</w:t>
            </w:r>
            <w:proofErr w:type="spellEnd"/>
            <w:r w:rsidRPr="007339D1">
              <w:rPr>
                <w:rFonts w:ascii="Arial" w:hAnsi="Arial"/>
                <w:b/>
              </w:rPr>
              <w:t xml:space="preserve"> “Requirements and framework for NGN evolution to support digital twin”</w:t>
            </w:r>
          </w:p>
          <w:p w14:paraId="01B22062" w14:textId="77777777" w:rsidR="007339D1" w:rsidRDefault="007339D1" w:rsidP="007339D1">
            <w:pPr>
              <w:ind w:left="2000" w:hanging="2000"/>
            </w:pPr>
            <w:r>
              <w:rPr>
                <w:rFonts w:ascii="Arial" w:hAnsi="Arial"/>
                <w:b/>
              </w:rPr>
              <w:t>Document For:</w:t>
            </w:r>
            <w:r>
              <w:rPr>
                <w:rFonts w:ascii="Arial" w:hAnsi="Arial"/>
                <w:b/>
              </w:rPr>
              <w:tab/>
              <w:t>Information</w:t>
            </w:r>
          </w:p>
          <w:p w14:paraId="29910447" w14:textId="77777777" w:rsidR="007339D1" w:rsidRDefault="007339D1" w:rsidP="007339D1">
            <w:pPr>
              <w:pBdr>
                <w:bottom w:val="single" w:sz="6" w:space="1" w:color="auto"/>
              </w:pBdr>
              <w:ind w:left="2000" w:hanging="2000"/>
            </w:pPr>
            <w:r>
              <w:rPr>
                <w:rFonts w:ascii="Arial" w:hAnsi="Arial"/>
                <w:b/>
              </w:rPr>
              <w:t>Agenda Item:</w:t>
            </w:r>
            <w:r>
              <w:rPr>
                <w:rFonts w:ascii="Arial" w:hAnsi="Arial"/>
                <w:b/>
              </w:rPr>
              <w:tab/>
              <w:t>6.1</w:t>
            </w:r>
          </w:p>
          <w:p w14:paraId="172BA3C8" w14:textId="77777777" w:rsidR="007339D1" w:rsidRDefault="007339D1" w:rsidP="007409E5">
            <w:pPr>
              <w:pStyle w:val="Docnumber"/>
              <w:rPr>
                <w:sz w:val="32"/>
              </w:rPr>
            </w:pPr>
          </w:p>
        </w:tc>
      </w:tr>
      <w:tr w:rsidR="007409E5" w:rsidRPr="007409E5" w14:paraId="4527B412" w14:textId="77777777" w:rsidTr="007409E5">
        <w:trPr>
          <w:gridAfter w:val="1"/>
          <w:wAfter w:w="58" w:type="dxa"/>
          <w:cantSplit/>
        </w:trPr>
        <w:tc>
          <w:tcPr>
            <w:tcW w:w="1104" w:type="dxa"/>
            <w:vMerge w:val="restart"/>
            <w:vAlign w:val="center"/>
          </w:tcPr>
          <w:p w14:paraId="68B92C74" w14:textId="77777777" w:rsidR="007409E5" w:rsidRPr="007409E5" w:rsidRDefault="007409E5" w:rsidP="007409E5">
            <w:pPr>
              <w:spacing w:before="0"/>
              <w:jc w:val="center"/>
              <w:rPr>
                <w:sz w:val="20"/>
              </w:rPr>
            </w:pPr>
            <w:bookmarkStart w:id="0" w:name="dnum" w:colFirst="2" w:colLast="2"/>
            <w:bookmarkStart w:id="1" w:name="dtableau"/>
            <w:r w:rsidRPr="007409E5">
              <w:rPr>
                <w:noProof/>
              </w:rPr>
              <w:drawing>
                <wp:inline distT="0" distB="0" distL="0" distR="0" wp14:anchorId="4CA59911" wp14:editId="07EDFC24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22EB57C0" w14:textId="77777777" w:rsidR="007409E5" w:rsidRPr="007409E5" w:rsidRDefault="007409E5" w:rsidP="007409E5">
            <w:pPr>
              <w:rPr>
                <w:sz w:val="16"/>
                <w:szCs w:val="16"/>
              </w:rPr>
            </w:pPr>
            <w:r w:rsidRPr="007409E5">
              <w:rPr>
                <w:sz w:val="16"/>
                <w:szCs w:val="16"/>
              </w:rPr>
              <w:t>INTERNATIONAL TELECOMMUNICATION UNION</w:t>
            </w:r>
          </w:p>
          <w:p w14:paraId="39923306" w14:textId="77777777" w:rsidR="007409E5" w:rsidRPr="007409E5" w:rsidRDefault="007409E5" w:rsidP="007409E5">
            <w:pPr>
              <w:rPr>
                <w:b/>
                <w:bCs/>
                <w:sz w:val="26"/>
                <w:szCs w:val="26"/>
              </w:rPr>
            </w:pPr>
            <w:r w:rsidRPr="007409E5">
              <w:rPr>
                <w:b/>
                <w:bCs/>
                <w:sz w:val="26"/>
                <w:szCs w:val="26"/>
              </w:rPr>
              <w:t>TELECOMMUNICATION</w:t>
            </w:r>
            <w:r w:rsidRPr="007409E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8BC3197" w14:textId="77777777" w:rsidR="007409E5" w:rsidRPr="007409E5" w:rsidRDefault="007409E5" w:rsidP="007409E5">
            <w:pPr>
              <w:rPr>
                <w:sz w:val="20"/>
              </w:rPr>
            </w:pPr>
            <w:r w:rsidRPr="007409E5">
              <w:rPr>
                <w:sz w:val="20"/>
              </w:rPr>
              <w:t xml:space="preserve">STUDY PERIOD </w:t>
            </w:r>
            <w:bookmarkStart w:id="2" w:name="dstudyperiod"/>
            <w:r w:rsidRPr="007409E5">
              <w:rPr>
                <w:sz w:val="20"/>
              </w:rPr>
              <w:t>2022-2024</w:t>
            </w:r>
            <w:bookmarkEnd w:id="2"/>
          </w:p>
        </w:tc>
        <w:tc>
          <w:tcPr>
            <w:tcW w:w="4184" w:type="dxa"/>
            <w:gridSpan w:val="2"/>
            <w:vAlign w:val="center"/>
          </w:tcPr>
          <w:p w14:paraId="26C7417A" w14:textId="7070FB80" w:rsidR="007409E5" w:rsidRPr="007409E5" w:rsidRDefault="007409E5" w:rsidP="007409E5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5B4B47">
              <w:rPr>
                <w:sz w:val="32"/>
              </w:rPr>
              <w:t>182</w:t>
            </w:r>
          </w:p>
        </w:tc>
      </w:tr>
      <w:tr w:rsidR="007409E5" w:rsidRPr="007409E5" w14:paraId="10545B90" w14:textId="77777777" w:rsidTr="007409E5">
        <w:trPr>
          <w:gridAfter w:val="1"/>
          <w:wAfter w:w="58" w:type="dxa"/>
          <w:cantSplit/>
        </w:trPr>
        <w:tc>
          <w:tcPr>
            <w:tcW w:w="1104" w:type="dxa"/>
            <w:vMerge/>
          </w:tcPr>
          <w:p w14:paraId="1F33ECB5" w14:textId="77777777" w:rsidR="007409E5" w:rsidRPr="007409E5" w:rsidRDefault="007409E5" w:rsidP="007409E5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260CB140" w14:textId="77777777" w:rsidR="007409E5" w:rsidRPr="007409E5" w:rsidRDefault="007409E5" w:rsidP="007409E5">
            <w:pPr>
              <w:rPr>
                <w:smallCaps/>
                <w:sz w:val="20"/>
              </w:rPr>
            </w:pPr>
          </w:p>
        </w:tc>
        <w:tc>
          <w:tcPr>
            <w:tcW w:w="4184" w:type="dxa"/>
            <w:gridSpan w:val="2"/>
          </w:tcPr>
          <w:p w14:paraId="4FF8A164" w14:textId="2624F9D6" w:rsidR="007409E5" w:rsidRPr="007409E5" w:rsidRDefault="007409E5" w:rsidP="007409E5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7409E5" w:rsidRPr="007409E5" w14:paraId="4BE0BB21" w14:textId="77777777" w:rsidTr="007409E5">
        <w:trPr>
          <w:gridAfter w:val="1"/>
          <w:wAfter w:w="58" w:type="dxa"/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0F495BD0" w14:textId="77777777" w:rsidR="007409E5" w:rsidRPr="007409E5" w:rsidRDefault="007409E5" w:rsidP="007409E5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0C53EC65" w14:textId="77777777" w:rsidR="007409E5" w:rsidRPr="007409E5" w:rsidRDefault="007409E5" w:rsidP="007409E5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gridSpan w:val="2"/>
            <w:tcBorders>
              <w:bottom w:val="single" w:sz="12" w:space="0" w:color="auto"/>
            </w:tcBorders>
            <w:vAlign w:val="center"/>
          </w:tcPr>
          <w:p w14:paraId="0AA08A27" w14:textId="77777777" w:rsidR="007409E5" w:rsidRPr="007409E5" w:rsidRDefault="007409E5" w:rsidP="007409E5">
            <w:pPr>
              <w:jc w:val="right"/>
              <w:rPr>
                <w:b/>
                <w:bCs/>
                <w:sz w:val="28"/>
                <w:szCs w:val="28"/>
              </w:rPr>
            </w:pPr>
            <w:r w:rsidRPr="007409E5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7409E5" w:rsidRPr="007409E5" w14:paraId="20D6E3D4" w14:textId="77777777" w:rsidTr="007409E5">
        <w:trPr>
          <w:gridAfter w:val="1"/>
          <w:wAfter w:w="58" w:type="dxa"/>
          <w:cantSplit/>
        </w:trPr>
        <w:tc>
          <w:tcPr>
            <w:tcW w:w="1545" w:type="dxa"/>
            <w:gridSpan w:val="2"/>
          </w:tcPr>
          <w:p w14:paraId="0777CD57" w14:textId="77777777" w:rsidR="007409E5" w:rsidRPr="007409E5" w:rsidRDefault="007409E5" w:rsidP="007409E5">
            <w:pPr>
              <w:rPr>
                <w:b/>
                <w:bCs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7409E5">
              <w:rPr>
                <w:b/>
                <w:bCs/>
                <w:szCs w:val="24"/>
              </w:rPr>
              <w:t>Question(s):</w:t>
            </w:r>
          </w:p>
        </w:tc>
        <w:tc>
          <w:tcPr>
            <w:tcW w:w="3910" w:type="dxa"/>
            <w:gridSpan w:val="3"/>
          </w:tcPr>
          <w:p w14:paraId="1A0D28BF" w14:textId="28338855" w:rsidR="007409E5" w:rsidRPr="007409E5" w:rsidRDefault="007409E5" w:rsidP="007409E5">
            <w:pPr>
              <w:rPr>
                <w:szCs w:val="24"/>
              </w:rPr>
            </w:pPr>
            <w:r w:rsidRPr="007409E5">
              <w:rPr>
                <w:szCs w:val="24"/>
              </w:rPr>
              <w:t>2/13</w:t>
            </w:r>
          </w:p>
        </w:tc>
        <w:tc>
          <w:tcPr>
            <w:tcW w:w="4184" w:type="dxa"/>
            <w:gridSpan w:val="2"/>
          </w:tcPr>
          <w:p w14:paraId="05E0EC53" w14:textId="5C01F221" w:rsidR="007409E5" w:rsidRPr="007409E5" w:rsidRDefault="007409E5" w:rsidP="007409E5">
            <w:pPr>
              <w:jc w:val="right"/>
              <w:rPr>
                <w:szCs w:val="24"/>
              </w:rPr>
            </w:pPr>
            <w:r w:rsidRPr="007409E5">
              <w:rPr>
                <w:szCs w:val="24"/>
              </w:rPr>
              <w:t>Geneva, 4-15 March 2024</w:t>
            </w:r>
          </w:p>
        </w:tc>
      </w:tr>
      <w:tr w:rsidR="007409E5" w:rsidRPr="007409E5" w14:paraId="5F2A2929" w14:textId="77777777" w:rsidTr="007409E5">
        <w:trPr>
          <w:gridAfter w:val="1"/>
          <w:wAfter w:w="58" w:type="dxa"/>
          <w:cantSplit/>
        </w:trPr>
        <w:tc>
          <w:tcPr>
            <w:tcW w:w="9639" w:type="dxa"/>
            <w:gridSpan w:val="7"/>
          </w:tcPr>
          <w:p w14:paraId="6EEEEDEA" w14:textId="0DDDFF29" w:rsidR="007409E5" w:rsidRPr="007409E5" w:rsidRDefault="00944222" w:rsidP="007409E5">
            <w:pPr>
              <w:jc w:val="center"/>
              <w:rPr>
                <w:b/>
                <w:bCs/>
                <w:szCs w:val="24"/>
              </w:rPr>
            </w:pPr>
            <w:bookmarkStart w:id="6" w:name="ddoctype"/>
            <w:bookmarkEnd w:id="4"/>
            <w:bookmarkEnd w:id="5"/>
            <w:r>
              <w:rPr>
                <w:b/>
                <w:bCs/>
                <w:szCs w:val="24"/>
              </w:rPr>
              <w:t>Ref.: SG13-TD245-R1/PLEN -Annex 1</w:t>
            </w:r>
          </w:p>
        </w:tc>
      </w:tr>
      <w:tr w:rsidR="007409E5" w:rsidRPr="007409E5" w14:paraId="359645B5" w14:textId="77777777" w:rsidTr="007409E5">
        <w:trPr>
          <w:gridAfter w:val="1"/>
          <w:wAfter w:w="58" w:type="dxa"/>
          <w:cantSplit/>
        </w:trPr>
        <w:tc>
          <w:tcPr>
            <w:tcW w:w="1545" w:type="dxa"/>
            <w:gridSpan w:val="2"/>
          </w:tcPr>
          <w:p w14:paraId="6F79ED2C" w14:textId="77777777" w:rsidR="007409E5" w:rsidRPr="007409E5" w:rsidRDefault="007409E5" w:rsidP="007409E5">
            <w:pPr>
              <w:rPr>
                <w:b/>
                <w:bCs/>
                <w:szCs w:val="24"/>
              </w:rPr>
            </w:pPr>
            <w:bookmarkStart w:id="7" w:name="dsource" w:colFirst="1" w:colLast="1"/>
            <w:bookmarkEnd w:id="6"/>
            <w:r w:rsidRPr="007409E5">
              <w:rPr>
                <w:b/>
                <w:bCs/>
                <w:szCs w:val="24"/>
              </w:rPr>
              <w:t>Source:</w:t>
            </w:r>
          </w:p>
        </w:tc>
        <w:tc>
          <w:tcPr>
            <w:tcW w:w="8094" w:type="dxa"/>
            <w:gridSpan w:val="5"/>
          </w:tcPr>
          <w:p w14:paraId="338CA4AD" w14:textId="3FDB67A4" w:rsidR="007409E5" w:rsidRPr="007409E5" w:rsidRDefault="007409E5" w:rsidP="007409E5">
            <w:pPr>
              <w:rPr>
                <w:szCs w:val="24"/>
              </w:rPr>
            </w:pPr>
            <w:r w:rsidRPr="007409E5">
              <w:rPr>
                <w:szCs w:val="24"/>
              </w:rPr>
              <w:t>ITU-T Study Group 13</w:t>
            </w:r>
          </w:p>
        </w:tc>
      </w:tr>
      <w:tr w:rsidR="007409E5" w:rsidRPr="007409E5" w14:paraId="3C8EC843" w14:textId="77777777" w:rsidTr="007409E5">
        <w:trPr>
          <w:gridAfter w:val="1"/>
          <w:wAfter w:w="58" w:type="dxa"/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60FD07D2" w14:textId="77777777" w:rsidR="007409E5" w:rsidRPr="007409E5" w:rsidRDefault="007409E5" w:rsidP="007409E5">
            <w:pPr>
              <w:rPr>
                <w:b/>
                <w:bCs/>
                <w:szCs w:val="24"/>
              </w:rPr>
            </w:pPr>
            <w:bookmarkStart w:id="8" w:name="dtitle1" w:colFirst="1" w:colLast="1"/>
            <w:bookmarkEnd w:id="7"/>
            <w:r w:rsidRPr="007409E5">
              <w:rPr>
                <w:b/>
                <w:bCs/>
                <w:szCs w:val="24"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6621DFAC" w14:textId="0C55B870" w:rsidR="007409E5" w:rsidRPr="007409E5" w:rsidRDefault="007409E5" w:rsidP="007409E5">
            <w:pPr>
              <w:rPr>
                <w:szCs w:val="24"/>
              </w:rPr>
            </w:pPr>
            <w:r w:rsidRPr="007409E5">
              <w:rPr>
                <w:szCs w:val="24"/>
              </w:rPr>
              <w:t xml:space="preserve">LS on </w:t>
            </w:r>
            <w:r>
              <w:rPr>
                <w:szCs w:val="22"/>
              </w:rPr>
              <w:t xml:space="preserve">the new work item ITU-T </w:t>
            </w:r>
            <w:proofErr w:type="spellStart"/>
            <w:r>
              <w:rPr>
                <w:szCs w:val="22"/>
              </w:rPr>
              <w:t>Y.NGNe</w:t>
            </w:r>
            <w:proofErr w:type="spellEnd"/>
            <w:r>
              <w:rPr>
                <w:szCs w:val="22"/>
              </w:rPr>
              <w:t>-DT-</w:t>
            </w:r>
            <w:proofErr w:type="spellStart"/>
            <w:r>
              <w:rPr>
                <w:szCs w:val="22"/>
              </w:rPr>
              <w:t>reqts</w:t>
            </w:r>
            <w:proofErr w:type="spellEnd"/>
            <w:r>
              <w:rPr>
                <w:szCs w:val="22"/>
              </w:rPr>
              <w:t xml:space="preserve"> “Requirements and framework for NGN evolution to support digital twin”</w:t>
            </w:r>
          </w:p>
        </w:tc>
      </w:tr>
      <w:tr w:rsidR="00255005" w14:paraId="4FC8E7EA" w14:textId="77777777" w:rsidTr="007409E5">
        <w:trPr>
          <w:cantSplit/>
          <w:trHeight w:val="357"/>
        </w:trPr>
        <w:tc>
          <w:tcPr>
            <w:tcW w:w="9697" w:type="dxa"/>
            <w:gridSpan w:val="8"/>
            <w:tcBorders>
              <w:top w:val="single" w:sz="12" w:space="0" w:color="auto"/>
            </w:tcBorders>
          </w:tcPr>
          <w:p w14:paraId="0A2BDCF9" w14:textId="77777777" w:rsidR="00255005" w:rsidRDefault="00255005" w:rsidP="00D63AC9">
            <w:pPr>
              <w:jc w:val="center"/>
              <w:rPr>
                <w:b/>
              </w:rPr>
            </w:pPr>
            <w:bookmarkStart w:id="9" w:name="OLE_LINK2"/>
            <w:bookmarkEnd w:id="1"/>
            <w:bookmarkEnd w:id="8"/>
            <w:r>
              <w:rPr>
                <w:b/>
              </w:rPr>
              <w:t>LIAISON STATEMENT</w:t>
            </w:r>
          </w:p>
        </w:tc>
      </w:tr>
      <w:tr w:rsidR="00255005" w14:paraId="75A41D92" w14:textId="77777777" w:rsidTr="007409E5">
        <w:trPr>
          <w:cantSplit/>
          <w:trHeight w:val="357"/>
        </w:trPr>
        <w:tc>
          <w:tcPr>
            <w:tcW w:w="2262" w:type="dxa"/>
            <w:gridSpan w:val="4"/>
          </w:tcPr>
          <w:p w14:paraId="6975E355" w14:textId="77777777" w:rsidR="00255005" w:rsidRPr="003869CD" w:rsidRDefault="00255005" w:rsidP="00D63AC9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5" w:type="dxa"/>
            <w:gridSpan w:val="4"/>
          </w:tcPr>
          <w:p w14:paraId="6A9F2039" w14:textId="77777777" w:rsidR="00255005" w:rsidRDefault="00255005" w:rsidP="00D63AC9">
            <w:pPr>
              <w:pStyle w:val="LSForAction"/>
            </w:pPr>
            <w:r>
              <w:t>-</w:t>
            </w:r>
          </w:p>
        </w:tc>
      </w:tr>
      <w:tr w:rsidR="00255005" w:rsidRPr="005B4B47" w14:paraId="62E3560F" w14:textId="77777777" w:rsidTr="007409E5">
        <w:trPr>
          <w:cantSplit/>
          <w:trHeight w:val="357"/>
        </w:trPr>
        <w:tc>
          <w:tcPr>
            <w:tcW w:w="2262" w:type="dxa"/>
            <w:gridSpan w:val="4"/>
          </w:tcPr>
          <w:p w14:paraId="340F5556" w14:textId="77777777" w:rsidR="00255005" w:rsidRPr="003869CD" w:rsidRDefault="00255005" w:rsidP="00D63AC9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5" w:type="dxa"/>
            <w:gridSpan w:val="4"/>
          </w:tcPr>
          <w:p w14:paraId="4B49A247" w14:textId="3FAD30D7" w:rsidR="00255005" w:rsidRPr="003612AB" w:rsidRDefault="00255005" w:rsidP="00D63AC9">
            <w:pPr>
              <w:pStyle w:val="LSForInfo"/>
              <w:rPr>
                <w:rFonts w:eastAsiaTheme="minorEastAsia"/>
                <w:lang w:val="fr-FR" w:eastAsia="zh-CN"/>
              </w:rPr>
            </w:pPr>
            <w:r w:rsidRPr="003612AB">
              <w:rPr>
                <w:rFonts w:eastAsiaTheme="minorEastAsia"/>
                <w:lang w:val="fr-FR" w:eastAsia="zh-CN"/>
              </w:rPr>
              <w:t xml:space="preserve">ITU-T SG15, </w:t>
            </w:r>
            <w:r w:rsidRPr="003612AB">
              <w:rPr>
                <w:rFonts w:eastAsiaTheme="minorEastAsia" w:hint="eastAsia"/>
                <w:lang w:val="fr-FR" w:eastAsia="zh-CN"/>
              </w:rPr>
              <w:t>SG</w:t>
            </w:r>
            <w:r w:rsidRPr="003612AB">
              <w:rPr>
                <w:rFonts w:eastAsiaTheme="minorEastAsia"/>
                <w:lang w:val="fr-FR" w:eastAsia="zh-CN"/>
              </w:rPr>
              <w:t>20, IETF NMRG, ETSI CIM</w:t>
            </w:r>
            <w:r w:rsidRPr="003612AB">
              <w:rPr>
                <w:rFonts w:eastAsiaTheme="minorEastAsia" w:hint="eastAsia"/>
                <w:lang w:val="fr-FR" w:eastAsia="zh-CN"/>
              </w:rPr>
              <w:t>, 3GPP SA5</w:t>
            </w:r>
          </w:p>
        </w:tc>
      </w:tr>
      <w:tr w:rsidR="00255005" w:rsidRPr="003869CD" w14:paraId="6E57ED81" w14:textId="77777777" w:rsidTr="007409E5">
        <w:trPr>
          <w:cantSplit/>
          <w:trHeight w:val="357"/>
        </w:trPr>
        <w:tc>
          <w:tcPr>
            <w:tcW w:w="2262" w:type="dxa"/>
            <w:gridSpan w:val="4"/>
          </w:tcPr>
          <w:p w14:paraId="4669563D" w14:textId="77777777" w:rsidR="00255005" w:rsidRDefault="00255005" w:rsidP="00D63AC9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5" w:type="dxa"/>
            <w:gridSpan w:val="4"/>
          </w:tcPr>
          <w:p w14:paraId="521E455D" w14:textId="186C1CD2" w:rsidR="00255005" w:rsidRPr="003869CD" w:rsidRDefault="00255005" w:rsidP="00D63AC9">
            <w:pPr>
              <w:pStyle w:val="LSApproval"/>
            </w:pPr>
            <w:r>
              <w:t xml:space="preserve">ITU-T </w:t>
            </w:r>
            <w:r w:rsidR="007409E5">
              <w:t xml:space="preserve">Study Group </w:t>
            </w:r>
            <w:r>
              <w:t>13 meeting (</w:t>
            </w:r>
            <w:r w:rsidRPr="003612AB">
              <w:t>Geneva, 15 March 2024</w:t>
            </w:r>
            <w:r>
              <w:t>)</w:t>
            </w:r>
          </w:p>
        </w:tc>
      </w:tr>
      <w:tr w:rsidR="00255005" w14:paraId="11B63391" w14:textId="77777777" w:rsidTr="007409E5">
        <w:trPr>
          <w:cantSplit/>
          <w:trHeight w:val="357"/>
        </w:trPr>
        <w:tc>
          <w:tcPr>
            <w:tcW w:w="2262" w:type="dxa"/>
            <w:gridSpan w:val="4"/>
            <w:tcBorders>
              <w:bottom w:val="single" w:sz="12" w:space="0" w:color="auto"/>
            </w:tcBorders>
          </w:tcPr>
          <w:p w14:paraId="3E3F5D35" w14:textId="77777777" w:rsidR="00255005" w:rsidRDefault="00255005" w:rsidP="00D63AC9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5" w:type="dxa"/>
            <w:gridSpan w:val="4"/>
            <w:tcBorders>
              <w:bottom w:val="single" w:sz="12" w:space="0" w:color="auto"/>
            </w:tcBorders>
          </w:tcPr>
          <w:p w14:paraId="1FE79119" w14:textId="755E7B3D" w:rsidR="00255005" w:rsidRDefault="007409E5" w:rsidP="00D63AC9">
            <w:pPr>
              <w:pStyle w:val="LSDeadline"/>
            </w:pPr>
            <w:r>
              <w:t>N/A</w:t>
            </w:r>
          </w:p>
        </w:tc>
      </w:tr>
      <w:tr w:rsidR="00255005" w:rsidRPr="005B4B47" w14:paraId="67D73AF7" w14:textId="77777777" w:rsidTr="007409E5">
        <w:trPr>
          <w:cantSplit/>
        </w:trPr>
        <w:tc>
          <w:tcPr>
            <w:tcW w:w="160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15E50018" w14:textId="77777777" w:rsidR="00255005" w:rsidRPr="002D5BB0" w:rsidRDefault="00255005" w:rsidP="00D63AC9">
            <w:pPr>
              <w:rPr>
                <w:b/>
                <w:bCs/>
                <w:szCs w:val="24"/>
              </w:rPr>
            </w:pPr>
            <w:r w:rsidRPr="002D5BB0">
              <w:rPr>
                <w:b/>
                <w:bCs/>
                <w:szCs w:val="24"/>
              </w:rPr>
              <w:t>Contact:</w:t>
            </w:r>
          </w:p>
        </w:tc>
        <w:tc>
          <w:tcPr>
            <w:tcW w:w="3912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0D4157F6" w14:textId="77777777" w:rsidR="00255005" w:rsidRPr="002D5BB0" w:rsidRDefault="00000000" w:rsidP="00D63AC9">
            <w:pPr>
              <w:rPr>
                <w:szCs w:val="24"/>
              </w:rPr>
            </w:pPr>
            <w:sdt>
              <w:sdtPr>
                <w:rPr>
                  <w:rFonts w:hint="eastAsia"/>
                  <w:szCs w:val="24"/>
                  <w:lang w:eastAsia="zh-CN"/>
                </w:rPr>
                <w:alias w:val="ContactNameOrgCountry"/>
                <w:tag w:val="ContactNameOrgCountry"/>
                <w:id w:val="-871144383"/>
                <w:placeholder>
                  <w:docPart w:val="B65C3E72E0F4457BA695622542D619E2"/>
                </w:placeholder>
                <w:text w:multiLine="1"/>
              </w:sdtPr>
              <w:sdtContent>
                <w:r w:rsidR="00255005" w:rsidRPr="002D5BB0">
                  <w:rPr>
                    <w:szCs w:val="24"/>
                    <w:lang w:eastAsia="zh-CN"/>
                  </w:rPr>
                  <w:t>Yuan Zhang</w:t>
                </w:r>
                <w:r w:rsidR="00255005" w:rsidRPr="002D5BB0">
                  <w:rPr>
                    <w:szCs w:val="24"/>
                    <w:lang w:eastAsia="zh-CN"/>
                  </w:rPr>
                  <w:br/>
                  <w:t>China Telecom</w:t>
                </w:r>
                <w:r w:rsidR="00255005" w:rsidRPr="002D5BB0">
                  <w:rPr>
                    <w:szCs w:val="24"/>
                    <w:lang w:eastAsia="zh-CN"/>
                  </w:rPr>
                  <w:br/>
                  <w:t>China</w:t>
                </w:r>
              </w:sdtContent>
            </w:sdt>
          </w:p>
        </w:tc>
        <w:tc>
          <w:tcPr>
            <w:tcW w:w="418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szCs w:val="24"/>
              </w:rPr>
              <w:alias w:val="ContactTelFaxEmail"/>
              <w:tag w:val="ContactTelFaxEmail"/>
              <w:id w:val="1962069527"/>
              <w:placeholder>
                <w:docPart w:val="724135C7101B418E9DB3178A26443517"/>
              </w:placeholder>
            </w:sdtPr>
            <w:sdtContent>
              <w:p w14:paraId="1ED83789" w14:textId="059A65B5" w:rsidR="00026B4C" w:rsidRPr="00026B4C" w:rsidRDefault="00255005" w:rsidP="00026B4C">
                <w:pPr>
                  <w:rPr>
                    <w:szCs w:val="24"/>
                    <w:lang w:val="de-DE"/>
                  </w:rPr>
                </w:pPr>
                <w:r w:rsidRPr="00825C46">
                  <w:rPr>
                    <w:szCs w:val="24"/>
                    <w:lang w:val="de-DE"/>
                  </w:rPr>
                  <w:t xml:space="preserve">Tel: </w:t>
                </w:r>
                <w:r w:rsidR="00026B4C">
                  <w:rPr>
                    <w:szCs w:val="24"/>
                    <w:lang w:val="de-DE"/>
                  </w:rPr>
                  <w:t xml:space="preserve">     </w:t>
                </w:r>
                <w:r w:rsidRPr="00825C46">
                  <w:rPr>
                    <w:szCs w:val="24"/>
                    <w:lang w:val="de-DE"/>
                  </w:rPr>
                  <w:t>+</w:t>
                </w:r>
                <w:r w:rsidRPr="00825C46">
                  <w:rPr>
                    <w:rFonts w:hint="eastAsia"/>
                    <w:szCs w:val="24"/>
                    <w:lang w:val="de-DE" w:eastAsia="zh-CN"/>
                  </w:rPr>
                  <w:t>86-10-</w:t>
                </w:r>
                <w:r w:rsidRPr="00825C46">
                  <w:rPr>
                    <w:szCs w:val="24"/>
                    <w:lang w:val="de-DE" w:eastAsia="zh-CN"/>
                  </w:rPr>
                  <w:t>58501767</w:t>
                </w:r>
                <w:r w:rsidRPr="00825C46">
                  <w:rPr>
                    <w:szCs w:val="24"/>
                    <w:lang w:val="de-DE"/>
                  </w:rPr>
                  <w:br/>
                  <w:t xml:space="preserve">E-mail: </w:t>
                </w:r>
                <w:r>
                  <w:fldChar w:fldCharType="begin"/>
                </w:r>
                <w:r>
                  <w:instrText>HYPERLINK "mailto:zhangy88@chinatelecom.cn"</w:instrText>
                </w:r>
                <w:r>
                  <w:fldChar w:fldCharType="separate"/>
                </w:r>
                <w:r w:rsidR="00026B4C" w:rsidRPr="00E621BE">
                  <w:rPr>
                    <w:rStyle w:val="Hyperlink"/>
                    <w:rFonts w:hint="eastAsia"/>
                    <w:szCs w:val="24"/>
                    <w:lang w:val="de-DE" w:eastAsia="zh-CN"/>
                  </w:rPr>
                  <w:t>zhang</w:t>
                </w:r>
                <w:r w:rsidR="00026B4C" w:rsidRPr="00E621BE">
                  <w:rPr>
                    <w:rStyle w:val="Hyperlink"/>
                    <w:szCs w:val="24"/>
                    <w:lang w:val="de-DE" w:eastAsia="zh-CN"/>
                  </w:rPr>
                  <w:t>y88</w:t>
                </w:r>
                <w:r w:rsidR="00026B4C" w:rsidRPr="00E621BE">
                  <w:rPr>
                    <w:rStyle w:val="Hyperlink"/>
                    <w:rFonts w:hint="eastAsia"/>
                    <w:szCs w:val="24"/>
                    <w:lang w:val="de-DE" w:eastAsia="zh-CN"/>
                  </w:rPr>
                  <w:t>@china</w:t>
                </w:r>
                <w:r w:rsidR="00026B4C" w:rsidRPr="00E621BE">
                  <w:rPr>
                    <w:rStyle w:val="Hyperlink"/>
                    <w:szCs w:val="24"/>
                    <w:lang w:val="de-DE" w:eastAsia="zh-CN"/>
                  </w:rPr>
                  <w:t>telecom</w:t>
                </w:r>
                <w:r w:rsidR="00026B4C" w:rsidRPr="00E621BE">
                  <w:rPr>
                    <w:rStyle w:val="Hyperlink"/>
                    <w:rFonts w:hint="eastAsia"/>
                    <w:szCs w:val="24"/>
                    <w:lang w:val="de-DE" w:eastAsia="zh-CN"/>
                  </w:rPr>
                  <w:t>.cn</w:t>
                </w:r>
                <w:r>
                  <w:rPr>
                    <w:rStyle w:val="Hyperlink"/>
                    <w:szCs w:val="24"/>
                    <w:lang w:val="de-DE" w:eastAsia="zh-CN"/>
                  </w:rPr>
                  <w:fldChar w:fldCharType="end"/>
                </w:r>
              </w:p>
            </w:sdtContent>
          </w:sdt>
        </w:tc>
      </w:tr>
    </w:tbl>
    <w:p w14:paraId="46FDF869" w14:textId="77777777" w:rsidR="00255005" w:rsidRPr="00825C46" w:rsidRDefault="00255005" w:rsidP="00255005">
      <w:pPr>
        <w:rPr>
          <w:szCs w:val="24"/>
          <w:lang w:val="de-DE"/>
        </w:rPr>
      </w:pPr>
    </w:p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1"/>
      </w:tblGrid>
      <w:tr w:rsidR="00255005" w:rsidRPr="002D5BB0" w14:paraId="6ECFF160" w14:textId="77777777" w:rsidTr="00D63AC9">
        <w:trPr>
          <w:cantSplit/>
          <w:jc w:val="center"/>
        </w:trPr>
        <w:tc>
          <w:tcPr>
            <w:tcW w:w="1418" w:type="dxa"/>
          </w:tcPr>
          <w:p w14:paraId="182FB674" w14:textId="77777777" w:rsidR="00255005" w:rsidRPr="002D5BB0" w:rsidRDefault="00255005" w:rsidP="00D63AC9">
            <w:pPr>
              <w:rPr>
                <w:b/>
                <w:bCs/>
                <w:szCs w:val="24"/>
              </w:rPr>
            </w:pPr>
            <w:bookmarkStart w:id="10" w:name="_Hlk161146669"/>
            <w:bookmarkStart w:id="11" w:name="OLE_LINK3"/>
            <w:r w:rsidRPr="002D5BB0">
              <w:rPr>
                <w:b/>
                <w:bCs/>
                <w:szCs w:val="24"/>
              </w:rPr>
              <w:t>Abstract:</w:t>
            </w:r>
          </w:p>
        </w:tc>
        <w:tc>
          <w:tcPr>
            <w:tcW w:w="8221" w:type="dxa"/>
          </w:tcPr>
          <w:p w14:paraId="79773F9A" w14:textId="0FB25E69" w:rsidR="00255005" w:rsidRPr="002D5BB0" w:rsidRDefault="00255005" w:rsidP="00D63AC9">
            <w:pPr>
              <w:pStyle w:val="TSBHeaderSummary"/>
            </w:pPr>
            <w:r w:rsidRPr="002D5BB0">
              <w:t xml:space="preserve">This liaison </w:t>
            </w:r>
            <w:r w:rsidR="006C3F08">
              <w:t xml:space="preserve">statement </w:t>
            </w:r>
            <w:r w:rsidRPr="002D5BB0">
              <w:t xml:space="preserve">notifies </w:t>
            </w:r>
            <w:r w:rsidR="0041481F">
              <w:t xml:space="preserve">about </w:t>
            </w:r>
            <w:r w:rsidRPr="002D5BB0">
              <w:t xml:space="preserve">the creation of the new work item </w:t>
            </w:r>
            <w:proofErr w:type="spellStart"/>
            <w:r w:rsidRPr="002D5BB0">
              <w:t>Y.NGNe</w:t>
            </w:r>
            <w:proofErr w:type="spellEnd"/>
            <w:r w:rsidRPr="002D5BB0">
              <w:t>-DT-</w:t>
            </w:r>
            <w:proofErr w:type="spellStart"/>
            <w:r w:rsidRPr="002D5BB0">
              <w:t>reqts</w:t>
            </w:r>
            <w:proofErr w:type="spellEnd"/>
            <w:r w:rsidRPr="002D5BB0">
              <w:t>.</w:t>
            </w:r>
          </w:p>
        </w:tc>
      </w:tr>
    </w:tbl>
    <w:p w14:paraId="3A6BE896" w14:textId="564746AE" w:rsidR="00255005" w:rsidRPr="002D5BB0" w:rsidRDefault="00255005" w:rsidP="00255005">
      <w:pPr>
        <w:rPr>
          <w:szCs w:val="24"/>
        </w:rPr>
      </w:pPr>
      <w:bookmarkStart w:id="12" w:name="_Hlk129785926"/>
      <w:bookmarkEnd w:id="10"/>
      <w:r w:rsidRPr="002D5BB0">
        <w:rPr>
          <w:szCs w:val="24"/>
        </w:rPr>
        <w:t>During the ITU-T SG13 meeting (Geneva, 4</w:t>
      </w:r>
      <w:r w:rsidR="0041481F">
        <w:rPr>
          <w:szCs w:val="24"/>
        </w:rPr>
        <w:t xml:space="preserve"> </w:t>
      </w:r>
      <w:r w:rsidRPr="002D5BB0">
        <w:rPr>
          <w:szCs w:val="24"/>
        </w:rPr>
        <w:t>-</w:t>
      </w:r>
      <w:r w:rsidR="0041481F">
        <w:rPr>
          <w:szCs w:val="24"/>
        </w:rPr>
        <w:t xml:space="preserve"> </w:t>
      </w:r>
      <w:r w:rsidRPr="002D5BB0">
        <w:rPr>
          <w:szCs w:val="24"/>
        </w:rPr>
        <w:t>15 March 2024), Q2/13 (</w:t>
      </w:r>
      <w:r w:rsidRPr="0041481F">
        <w:rPr>
          <w:i/>
          <w:iCs/>
          <w:szCs w:val="24"/>
        </w:rPr>
        <w:t>Next-generation network (NGN) evolution with innovative technologies including software-defined networking (SDN) and network function virtualization (NFV)</w:t>
      </w:r>
      <w:r w:rsidRPr="002D5BB0">
        <w:rPr>
          <w:szCs w:val="24"/>
        </w:rPr>
        <w:t>) has created a new work item on “</w:t>
      </w:r>
      <w:r w:rsidRPr="002D5BB0">
        <w:rPr>
          <w:szCs w:val="24"/>
          <w:lang w:eastAsia="zh-CN"/>
        </w:rPr>
        <w:t>Requirements and framework for NGN evolution to support digital twin</w:t>
      </w:r>
      <w:r w:rsidRPr="002D5BB0">
        <w:rPr>
          <w:szCs w:val="24"/>
        </w:rPr>
        <w:t>” (</w:t>
      </w:r>
      <w:proofErr w:type="spellStart"/>
      <w:r w:rsidRPr="002D5BB0">
        <w:rPr>
          <w:szCs w:val="24"/>
        </w:rPr>
        <w:t>Y.NGNe</w:t>
      </w:r>
      <w:proofErr w:type="spellEnd"/>
      <w:r w:rsidRPr="002D5BB0">
        <w:rPr>
          <w:szCs w:val="24"/>
        </w:rPr>
        <w:t>-DT-</w:t>
      </w:r>
      <w:proofErr w:type="spellStart"/>
      <w:r w:rsidRPr="002D5BB0">
        <w:rPr>
          <w:szCs w:val="24"/>
        </w:rPr>
        <w:t>reqts</w:t>
      </w:r>
      <w:proofErr w:type="spellEnd"/>
      <w:r w:rsidRPr="002D5BB0">
        <w:rPr>
          <w:szCs w:val="24"/>
        </w:rPr>
        <w:t>: TD</w:t>
      </w:r>
      <w:r w:rsidRPr="002D5BB0">
        <w:rPr>
          <w:rFonts w:hint="eastAsia"/>
          <w:szCs w:val="24"/>
          <w:lang w:eastAsia="zh-CN"/>
        </w:rPr>
        <w:t>489</w:t>
      </w:r>
      <w:r w:rsidR="003B1B11">
        <w:rPr>
          <w:szCs w:val="24"/>
          <w:lang w:eastAsia="zh-CN"/>
        </w:rPr>
        <w:t>/</w:t>
      </w:r>
      <w:r w:rsidRPr="002D5BB0">
        <w:rPr>
          <w:szCs w:val="24"/>
        </w:rPr>
        <w:t>WP3).</w:t>
      </w:r>
    </w:p>
    <w:p w14:paraId="58C68DF2" w14:textId="77777777" w:rsidR="00255005" w:rsidRPr="002D5BB0" w:rsidRDefault="00255005" w:rsidP="00255005">
      <w:pPr>
        <w:rPr>
          <w:szCs w:val="24"/>
          <w:lang w:eastAsia="zh-CN"/>
        </w:rPr>
      </w:pPr>
      <w:r w:rsidRPr="002D5BB0">
        <w:rPr>
          <w:szCs w:val="24"/>
          <w:lang w:eastAsia="zh-CN"/>
        </w:rPr>
        <w:t xml:space="preserve">ITU-T </w:t>
      </w:r>
      <w:proofErr w:type="spellStart"/>
      <w:r w:rsidRPr="002D5BB0">
        <w:rPr>
          <w:szCs w:val="24"/>
          <w:lang w:eastAsia="zh-CN"/>
        </w:rPr>
        <w:t>Y.NGNe</w:t>
      </w:r>
      <w:proofErr w:type="spellEnd"/>
      <w:r w:rsidRPr="002D5BB0">
        <w:rPr>
          <w:szCs w:val="24"/>
          <w:lang w:eastAsia="zh-CN"/>
        </w:rPr>
        <w:t>-DT-</w:t>
      </w:r>
      <w:proofErr w:type="spellStart"/>
      <w:r w:rsidRPr="002D5BB0">
        <w:rPr>
          <w:szCs w:val="24"/>
          <w:lang w:eastAsia="zh-CN"/>
        </w:rPr>
        <w:t>reqts</w:t>
      </w:r>
      <w:proofErr w:type="spellEnd"/>
      <w:r w:rsidRPr="002D5BB0">
        <w:rPr>
          <w:szCs w:val="24"/>
          <w:lang w:eastAsia="zh-CN"/>
        </w:rPr>
        <w:t xml:space="preserve"> provides an overview of the enhancement for </w:t>
      </w:r>
      <w:proofErr w:type="spellStart"/>
      <w:r w:rsidRPr="002D5BB0">
        <w:rPr>
          <w:szCs w:val="24"/>
          <w:lang w:eastAsia="zh-CN"/>
        </w:rPr>
        <w:t>NGNe</w:t>
      </w:r>
      <w:proofErr w:type="spellEnd"/>
      <w:r w:rsidRPr="002D5BB0">
        <w:rPr>
          <w:szCs w:val="24"/>
          <w:lang w:eastAsia="zh-CN"/>
        </w:rPr>
        <w:t xml:space="preserve"> to support digital twin, and specifies the requirements and framework of </w:t>
      </w:r>
      <w:proofErr w:type="spellStart"/>
      <w:r w:rsidRPr="002D5BB0">
        <w:rPr>
          <w:szCs w:val="24"/>
          <w:lang w:eastAsia="zh-CN"/>
        </w:rPr>
        <w:t>NGNe</w:t>
      </w:r>
      <w:proofErr w:type="spellEnd"/>
      <w:r w:rsidRPr="002D5BB0">
        <w:rPr>
          <w:szCs w:val="24"/>
          <w:lang w:eastAsia="zh-CN"/>
        </w:rPr>
        <w:t xml:space="preserve"> abstraction layer to support </w:t>
      </w:r>
      <w:proofErr w:type="spellStart"/>
      <w:r w:rsidRPr="002D5BB0">
        <w:rPr>
          <w:szCs w:val="24"/>
          <w:lang w:eastAsia="zh-CN"/>
        </w:rPr>
        <w:t>NGNe</w:t>
      </w:r>
      <w:proofErr w:type="spellEnd"/>
      <w:r w:rsidRPr="002D5BB0">
        <w:rPr>
          <w:szCs w:val="24"/>
          <w:lang w:eastAsia="zh-CN"/>
        </w:rPr>
        <w:t xml:space="preserve"> abstraction, </w:t>
      </w:r>
      <w:proofErr w:type="spellStart"/>
      <w:r w:rsidRPr="002D5BB0">
        <w:rPr>
          <w:szCs w:val="24"/>
          <w:lang w:eastAsia="zh-CN"/>
        </w:rPr>
        <w:t>NGNe</w:t>
      </w:r>
      <w:proofErr w:type="spellEnd"/>
      <w:r w:rsidRPr="002D5BB0">
        <w:rPr>
          <w:szCs w:val="24"/>
          <w:lang w:eastAsia="zh-CN"/>
        </w:rPr>
        <w:t xml:space="preserve"> modelling and simulation. This new work item also defines the capabilities of </w:t>
      </w:r>
      <w:proofErr w:type="spellStart"/>
      <w:r w:rsidRPr="002D5BB0">
        <w:rPr>
          <w:szCs w:val="24"/>
          <w:lang w:eastAsia="zh-CN"/>
        </w:rPr>
        <w:t>NGNe</w:t>
      </w:r>
      <w:proofErr w:type="spellEnd"/>
      <w:r w:rsidRPr="002D5BB0">
        <w:rPr>
          <w:szCs w:val="24"/>
          <w:lang w:eastAsia="zh-CN"/>
        </w:rPr>
        <w:t xml:space="preserve"> abstraction layer and </w:t>
      </w:r>
      <w:proofErr w:type="spellStart"/>
      <w:r w:rsidRPr="002D5BB0">
        <w:rPr>
          <w:szCs w:val="24"/>
          <w:lang w:eastAsia="zh-CN"/>
        </w:rPr>
        <w:t>NGNe</w:t>
      </w:r>
      <w:proofErr w:type="spellEnd"/>
      <w:r w:rsidRPr="002D5BB0">
        <w:rPr>
          <w:szCs w:val="24"/>
          <w:lang w:eastAsia="zh-CN"/>
        </w:rPr>
        <w:t xml:space="preserve"> twin to support related requirements. </w:t>
      </w:r>
    </w:p>
    <w:p w14:paraId="63766AC8" w14:textId="77777777" w:rsidR="00636669" w:rsidRDefault="00255005" w:rsidP="00255005">
      <w:pPr>
        <w:rPr>
          <w:rStyle w:val="fontstyle01"/>
          <w:lang w:eastAsia="zh-CN"/>
        </w:rPr>
      </w:pPr>
      <w:r w:rsidRPr="002D5BB0">
        <w:rPr>
          <w:rStyle w:val="fontstyle01"/>
          <w:lang w:eastAsia="zh-CN"/>
        </w:rPr>
        <w:t xml:space="preserve">This draft Recommendation </w:t>
      </w:r>
      <w:r w:rsidRPr="002D5BB0">
        <w:rPr>
          <w:rStyle w:val="fontstyle01"/>
          <w:rFonts w:hint="eastAsia"/>
          <w:lang w:eastAsia="zh-CN"/>
        </w:rPr>
        <w:t>present</w:t>
      </w:r>
      <w:r w:rsidR="00636669">
        <w:rPr>
          <w:rStyle w:val="fontstyle01"/>
          <w:lang w:eastAsia="zh-CN"/>
        </w:rPr>
        <w:t>s</w:t>
      </w:r>
      <w:r w:rsidRPr="002D5BB0">
        <w:rPr>
          <w:rStyle w:val="fontstyle01"/>
          <w:lang w:eastAsia="zh-CN"/>
        </w:rPr>
        <w:t xml:space="preserve"> an evolved version of NGN. ITU-T also </w:t>
      </w:r>
      <w:r w:rsidR="00636669">
        <w:rPr>
          <w:rStyle w:val="fontstyle01"/>
          <w:lang w:eastAsia="zh-CN"/>
        </w:rPr>
        <w:t>publish</w:t>
      </w:r>
      <w:r w:rsidRPr="002D5BB0">
        <w:rPr>
          <w:rStyle w:val="fontstyle01"/>
          <w:lang w:eastAsia="zh-CN"/>
        </w:rPr>
        <w:t xml:space="preserve">ed Recommendation [ITU-T Y.3090] related to Digital Twin Network. </w:t>
      </w:r>
    </w:p>
    <w:p w14:paraId="54405361" w14:textId="60E03F67" w:rsidR="00255005" w:rsidRPr="002D5BB0" w:rsidRDefault="00255005" w:rsidP="00255005">
      <w:pPr>
        <w:rPr>
          <w:rStyle w:val="fontstyle01"/>
          <w:lang w:eastAsia="zh-CN"/>
        </w:rPr>
      </w:pPr>
      <w:r w:rsidRPr="002D5BB0">
        <w:rPr>
          <w:rStyle w:val="fontstyle01"/>
          <w:lang w:eastAsia="zh-CN"/>
        </w:rPr>
        <w:t xml:space="preserve">This new work item </w:t>
      </w:r>
      <w:r w:rsidRPr="002D5BB0">
        <w:rPr>
          <w:rStyle w:val="fontstyle01"/>
          <w:rFonts w:hint="eastAsia"/>
          <w:lang w:eastAsia="zh-CN"/>
        </w:rPr>
        <w:t xml:space="preserve">will reference [ITU-T Y.2012], [ITU-T Y.2340] and [ITU-T Y.3090] and </w:t>
      </w:r>
      <w:r w:rsidR="00636669">
        <w:rPr>
          <w:rStyle w:val="fontstyle01"/>
          <w:lang w:eastAsia="zh-CN"/>
        </w:rPr>
        <w:t xml:space="preserve">is </w:t>
      </w:r>
      <w:r w:rsidRPr="002D5BB0">
        <w:rPr>
          <w:rStyle w:val="fontstyle01"/>
          <w:lang w:eastAsia="zh-CN"/>
        </w:rPr>
        <w:t xml:space="preserve">aligned with other </w:t>
      </w:r>
      <w:proofErr w:type="spellStart"/>
      <w:r w:rsidRPr="002D5BB0">
        <w:rPr>
          <w:rStyle w:val="fontstyle01"/>
          <w:lang w:eastAsia="zh-CN"/>
        </w:rPr>
        <w:t>NGNe</w:t>
      </w:r>
      <w:proofErr w:type="spellEnd"/>
      <w:r w:rsidRPr="002D5BB0">
        <w:rPr>
          <w:rStyle w:val="fontstyle01"/>
          <w:lang w:eastAsia="zh-CN"/>
        </w:rPr>
        <w:t xml:space="preserve"> related Recommendations.</w:t>
      </w:r>
    </w:p>
    <w:p w14:paraId="42CBA19B" w14:textId="77777777" w:rsidR="00255005" w:rsidRPr="002D5BB0" w:rsidRDefault="00255005" w:rsidP="00255005">
      <w:pPr>
        <w:rPr>
          <w:szCs w:val="24"/>
          <w:lang w:eastAsia="zh-CN"/>
        </w:rPr>
      </w:pPr>
      <w:r w:rsidRPr="002D5BB0">
        <w:rPr>
          <w:szCs w:val="24"/>
          <w:lang w:eastAsia="zh-CN"/>
        </w:rPr>
        <w:lastRenderedPageBreak/>
        <w:t>ITU-T Q2/13 would like to thank you for your attention and cooperation on this topic.</w:t>
      </w:r>
    </w:p>
    <w:p w14:paraId="19038A55" w14:textId="77777777" w:rsidR="00255005" w:rsidRPr="002D5BB0" w:rsidRDefault="00255005" w:rsidP="00255005">
      <w:pPr>
        <w:rPr>
          <w:szCs w:val="24"/>
          <w:lang w:eastAsia="ko-KR"/>
        </w:rPr>
      </w:pPr>
    </w:p>
    <w:bookmarkEnd w:id="11"/>
    <w:p w14:paraId="37DE9C3F" w14:textId="77777777" w:rsidR="00255005" w:rsidRPr="002D5BB0" w:rsidRDefault="00255005" w:rsidP="00255005">
      <w:pPr>
        <w:rPr>
          <w:szCs w:val="24"/>
          <w:lang w:eastAsia="ko-KR"/>
        </w:rPr>
      </w:pPr>
      <w:r w:rsidRPr="0041481F">
        <w:rPr>
          <w:b/>
          <w:bCs/>
          <w:szCs w:val="24"/>
          <w:lang w:eastAsia="ko-KR"/>
        </w:rPr>
        <w:t>Attachment</w:t>
      </w:r>
      <w:r w:rsidRPr="002D5BB0">
        <w:rPr>
          <w:szCs w:val="24"/>
          <w:lang w:eastAsia="ko-KR"/>
        </w:rPr>
        <w:t>:</w:t>
      </w:r>
    </w:p>
    <w:p w14:paraId="721CEDA8" w14:textId="2A76BE15" w:rsidR="00255005" w:rsidRPr="002D5BB0" w:rsidRDefault="00000000" w:rsidP="00255005">
      <w:pPr>
        <w:spacing w:before="240" w:after="120"/>
        <w:jc w:val="both"/>
        <w:rPr>
          <w:szCs w:val="24"/>
        </w:rPr>
      </w:pPr>
      <w:hyperlink r:id="rId12" w:history="1">
        <w:r w:rsidR="007409E5" w:rsidRPr="002D5BB0">
          <w:rPr>
            <w:rStyle w:val="Hyperlink"/>
            <w:szCs w:val="24"/>
            <w:lang w:eastAsia="ko-KR"/>
          </w:rPr>
          <w:t>SG13-TD489/WP3</w:t>
        </w:r>
      </w:hyperlink>
      <w:r w:rsidR="007409E5" w:rsidRPr="002D5BB0">
        <w:rPr>
          <w:szCs w:val="24"/>
          <w:lang w:eastAsia="ko-KR"/>
        </w:rPr>
        <w:t xml:space="preserve">: Draft new Recommendation ITU-T </w:t>
      </w:r>
      <w:proofErr w:type="spellStart"/>
      <w:r w:rsidR="007409E5" w:rsidRPr="002D5BB0">
        <w:rPr>
          <w:szCs w:val="24"/>
        </w:rPr>
        <w:t>Y.NGNe</w:t>
      </w:r>
      <w:proofErr w:type="spellEnd"/>
      <w:r w:rsidR="007409E5" w:rsidRPr="002D5BB0">
        <w:rPr>
          <w:szCs w:val="24"/>
        </w:rPr>
        <w:t>-DT-</w:t>
      </w:r>
      <w:proofErr w:type="spellStart"/>
      <w:r w:rsidR="007409E5" w:rsidRPr="002D5BB0">
        <w:rPr>
          <w:szCs w:val="24"/>
        </w:rPr>
        <w:t>reqts</w:t>
      </w:r>
      <w:proofErr w:type="spellEnd"/>
      <w:r w:rsidR="007409E5" w:rsidRPr="002D5BB0">
        <w:rPr>
          <w:szCs w:val="24"/>
          <w:lang w:eastAsia="ko-KR"/>
        </w:rPr>
        <w:t>:</w:t>
      </w:r>
      <w:r w:rsidR="00F24863" w:rsidRPr="002D5BB0">
        <w:rPr>
          <w:szCs w:val="24"/>
          <w:lang w:eastAsia="ko-KR"/>
        </w:rPr>
        <w:t xml:space="preserve"> </w:t>
      </w:r>
      <w:r w:rsidR="00255005" w:rsidRPr="002D5BB0">
        <w:rPr>
          <w:szCs w:val="24"/>
          <w:lang w:eastAsia="ko-KR"/>
        </w:rPr>
        <w:t>“</w:t>
      </w:r>
      <w:r w:rsidR="00255005" w:rsidRPr="002D5BB0">
        <w:rPr>
          <w:szCs w:val="24"/>
        </w:rPr>
        <w:t>Requirements and framework for NGN evolution to support digital twin</w:t>
      </w:r>
      <w:r w:rsidR="00255005" w:rsidRPr="002D5BB0">
        <w:rPr>
          <w:szCs w:val="24"/>
          <w:lang w:eastAsia="ko-KR"/>
        </w:rPr>
        <w:t xml:space="preserve">” </w:t>
      </w:r>
      <w:bookmarkEnd w:id="12"/>
    </w:p>
    <w:p w14:paraId="5AD63EE4" w14:textId="77777777" w:rsidR="00255005" w:rsidRDefault="00255005" w:rsidP="00255005">
      <w:pPr>
        <w:spacing w:before="0" w:after="160" w:line="259" w:lineRule="auto"/>
        <w:rPr>
          <w:lang w:eastAsia="zh-CN"/>
        </w:rPr>
      </w:pPr>
    </w:p>
    <w:p w14:paraId="68378A37" w14:textId="77777777" w:rsidR="00255005" w:rsidRPr="000A09E7" w:rsidRDefault="00255005" w:rsidP="00255005">
      <w:pPr>
        <w:rPr>
          <w:lang w:eastAsia="zh-CN"/>
        </w:rPr>
      </w:pPr>
    </w:p>
    <w:p w14:paraId="35BE5492" w14:textId="77777777" w:rsidR="00255005" w:rsidRDefault="00255005" w:rsidP="00255005">
      <w:pPr>
        <w:jc w:val="center"/>
      </w:pPr>
      <w:r>
        <w:t>_______________________</w:t>
      </w:r>
      <w:bookmarkEnd w:id="9"/>
    </w:p>
    <w:sectPr w:rsidR="00255005" w:rsidSect="007409E5">
      <w:headerReference w:type="default" r:id="rId13"/>
      <w:footerReference w:type="first" r:id="rId14"/>
      <w:pgSz w:w="11907" w:h="16840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5A15A" w14:textId="77777777" w:rsidR="009C7E26" w:rsidRDefault="009C7E26">
      <w:r>
        <w:separator/>
      </w:r>
    </w:p>
  </w:endnote>
  <w:endnote w:type="continuationSeparator" w:id="0">
    <w:p w14:paraId="521E183D" w14:textId="77777777" w:rsidR="009C7E26" w:rsidRDefault="009C7E26">
      <w:r>
        <w:continuationSeparator/>
      </w:r>
    </w:p>
  </w:endnote>
  <w:endnote w:type="continuationNotice" w:id="1">
    <w:p w14:paraId="4DACBFF7" w14:textId="77777777" w:rsidR="009C7E26" w:rsidRDefault="009C7E2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PAex明朝">
    <w:altName w:val="Yu Gothic"/>
    <w:charset w:val="80"/>
    <w:family w:val="roman"/>
    <w:pitch w:val="variable"/>
    <w:sig w:usb0="00000000" w:usb1="3AC7EDFA" w:usb2="00000012" w:usb3="00000000" w:csb0="00020001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693C9" w14:textId="02A8388E" w:rsidR="00181F51" w:rsidRDefault="00181F51">
    <w:pPr>
      <w:pStyle w:val="Footer"/>
      <w:jc w:val="center"/>
      <w:rPr>
        <w:caps w:val="0"/>
        <w:color w:val="4F81BD" w:themeColor="accent1"/>
      </w:rPr>
    </w:pPr>
    <w:r>
      <w:rPr>
        <w:caps w:val="0"/>
        <w:noProof w:val="0"/>
        <w:color w:val="4F81BD" w:themeColor="accent1"/>
      </w:rPr>
      <w:fldChar w:fldCharType="begin"/>
    </w:r>
    <w:r>
      <w:rPr>
        <w:color w:val="4F81BD" w:themeColor="accent1"/>
      </w:rPr>
      <w:instrText xml:space="preserve"> PAGE   \* MERGEFORMAT </w:instrText>
    </w:r>
    <w:r>
      <w:rPr>
        <w:caps w:val="0"/>
        <w:noProof w:val="0"/>
        <w:color w:val="4F81BD" w:themeColor="accent1"/>
      </w:rPr>
      <w:fldChar w:fldCharType="separate"/>
    </w:r>
    <w:r>
      <w:rPr>
        <w:color w:val="4F81BD" w:themeColor="accent1"/>
      </w:rPr>
      <w:t>1</w:t>
    </w:r>
    <w:r>
      <w:rPr>
        <w:caps w:val="0"/>
        <w:color w:val="4F81BD" w:themeColor="accent1"/>
      </w:rPr>
      <w:fldChar w:fldCharType="end"/>
    </w:r>
  </w:p>
  <w:p w14:paraId="2A821BCD" w14:textId="77777777" w:rsidR="00181F51" w:rsidRPr="004E31C3" w:rsidRDefault="00181F51" w:rsidP="004E31C3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33087" w14:textId="77777777" w:rsidR="009C7E26" w:rsidRDefault="009C7E26">
      <w:r>
        <w:separator/>
      </w:r>
    </w:p>
  </w:footnote>
  <w:footnote w:type="continuationSeparator" w:id="0">
    <w:p w14:paraId="4BB50C62" w14:textId="77777777" w:rsidR="009C7E26" w:rsidRDefault="009C7E26">
      <w:r>
        <w:continuationSeparator/>
      </w:r>
    </w:p>
  </w:footnote>
  <w:footnote w:type="continuationNotice" w:id="1">
    <w:p w14:paraId="17D90459" w14:textId="77777777" w:rsidR="009C7E26" w:rsidRDefault="009C7E26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3705D" w14:textId="0350B2CC" w:rsidR="00181F51" w:rsidRPr="007409E5" w:rsidRDefault="007409E5" w:rsidP="007409E5">
    <w:pPr>
      <w:pStyle w:val="Header"/>
    </w:pPr>
    <w:r w:rsidRPr="007409E5">
      <w:t xml:space="preserve">- </w:t>
    </w:r>
    <w:r w:rsidRPr="007409E5">
      <w:fldChar w:fldCharType="begin"/>
    </w:r>
    <w:r w:rsidRPr="007409E5">
      <w:instrText xml:space="preserve"> PAGE  \* MERGEFORMAT </w:instrText>
    </w:r>
    <w:r w:rsidRPr="007409E5">
      <w:fldChar w:fldCharType="separate"/>
    </w:r>
    <w:r w:rsidRPr="007409E5">
      <w:rPr>
        <w:noProof/>
      </w:rPr>
      <w:t>1</w:t>
    </w:r>
    <w:r w:rsidRPr="007409E5">
      <w:fldChar w:fldCharType="end"/>
    </w:r>
    <w:r w:rsidRPr="007409E5">
      <w:t xml:space="preserve"> -</w:t>
    </w:r>
  </w:p>
  <w:p w14:paraId="638E4BC4" w14:textId="5E01C60D" w:rsidR="007409E5" w:rsidRPr="007409E5" w:rsidRDefault="007409E5" w:rsidP="007409E5">
    <w:pPr>
      <w:pStyle w:val="Header"/>
      <w:spacing w:after="240"/>
    </w:pPr>
    <w:r w:rsidRPr="007409E5">
      <w:fldChar w:fldCharType="begin"/>
    </w:r>
    <w:r w:rsidRPr="007409E5">
      <w:instrText xml:space="preserve"> STYLEREF  Docnumber  </w:instrText>
    </w:r>
    <w:r w:rsidRPr="007409E5">
      <w:fldChar w:fldCharType="separate"/>
    </w:r>
    <w:r w:rsidR="00E9687D">
      <w:rPr>
        <w:noProof/>
      </w:rPr>
      <w:t>SG13-LS182</w:t>
    </w:r>
    <w:r w:rsidRPr="007409E5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DD46BE"/>
    <w:multiLevelType w:val="multilevel"/>
    <w:tmpl w:val="BFDD46BE"/>
    <w:lvl w:ilvl="0">
      <w:start w:val="1"/>
      <w:numFmt w:val="bullet"/>
      <w:lvlText w:val=""/>
      <w:lvlJc w:val="left"/>
      <w:pPr>
        <w:ind w:left="284" w:firstLine="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ind w:left="840" w:firstLine="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firstLine="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firstLine="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firstLine="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firstLine="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firstLine="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firstLine="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firstLine="0"/>
      </w:pPr>
      <w:rPr>
        <w:rFonts w:ascii="Wingdings" w:hAnsi="Wingdings" w:cs="Wingdings" w:hint="default"/>
      </w:rPr>
    </w:lvl>
  </w:abstractNum>
  <w:abstractNum w:abstractNumId="1" w15:restartNumberingAfterBreak="0">
    <w:nsid w:val="F99DB91F"/>
    <w:multiLevelType w:val="singleLevel"/>
    <w:tmpl w:val="F99DB91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2F7E3754"/>
    <w:multiLevelType w:val="hybridMultilevel"/>
    <w:tmpl w:val="02BE6C34"/>
    <w:lvl w:ilvl="0" w:tplc="691E0FF0">
      <w:start w:val="1"/>
      <w:numFmt w:val="decimal"/>
      <w:lvlText w:val="%1."/>
      <w:lvlJc w:val="left"/>
      <w:pPr>
        <w:ind w:left="720" w:hanging="72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A05242E"/>
    <w:multiLevelType w:val="hybridMultilevel"/>
    <w:tmpl w:val="D576AE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1045E2"/>
    <w:multiLevelType w:val="hybridMultilevel"/>
    <w:tmpl w:val="271EF91E"/>
    <w:lvl w:ilvl="0" w:tplc="78F60340">
      <w:start w:val="8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3C72335E"/>
    <w:multiLevelType w:val="multilevel"/>
    <w:tmpl w:val="3C72335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E821A04"/>
    <w:multiLevelType w:val="hybridMultilevel"/>
    <w:tmpl w:val="43381A2C"/>
    <w:lvl w:ilvl="0" w:tplc="FC06FDF4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EFF51AE"/>
    <w:multiLevelType w:val="hybridMultilevel"/>
    <w:tmpl w:val="6B1222BA"/>
    <w:lvl w:ilvl="0" w:tplc="21901C4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90DCDB04">
      <w:numFmt w:val="bullet"/>
      <w:lvlText w:val="•"/>
      <w:lvlJc w:val="left"/>
      <w:pPr>
        <w:ind w:left="1083" w:hanging="360"/>
      </w:pPr>
      <w:rPr>
        <w:rFonts w:ascii="Times New Roman" w:eastAsia="Times New Roman" w:hAnsi="Times New Roman" w:cs="Times New Roman" w:hint="default"/>
        <w:b w:val="0"/>
      </w:rPr>
    </w:lvl>
    <w:lvl w:ilvl="2" w:tplc="90DCDB04">
      <w:numFmt w:val="bullet"/>
      <w:lvlText w:val="•"/>
      <w:lvlJc w:val="left"/>
      <w:pPr>
        <w:ind w:left="2235" w:hanging="792"/>
      </w:pPr>
      <w:rPr>
        <w:rFonts w:ascii="Times New Roman" w:eastAsia="Times New Roman" w:hAnsi="Times New Roman" w:cs="Times New Roman" w:hint="default"/>
        <w:b w:val="0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57C44FD3"/>
    <w:multiLevelType w:val="multilevel"/>
    <w:tmpl w:val="57C44FD3"/>
    <w:lvl w:ilvl="0">
      <w:start w:val="121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EA1CD3"/>
    <w:multiLevelType w:val="hybridMultilevel"/>
    <w:tmpl w:val="EEAA77F0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5BA33DDF"/>
    <w:multiLevelType w:val="hybridMultilevel"/>
    <w:tmpl w:val="076039CE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4392A14"/>
    <w:multiLevelType w:val="hybridMultilevel"/>
    <w:tmpl w:val="CB4CBCFE"/>
    <w:lvl w:ilvl="0" w:tplc="62967A3C">
      <w:start w:val="25"/>
      <w:numFmt w:val="bullet"/>
      <w:lvlText w:val="–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53AE710"/>
    <w:multiLevelType w:val="singleLevel"/>
    <w:tmpl w:val="653AE71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3" w15:restartNumberingAfterBreak="0">
    <w:nsid w:val="7EAB410A"/>
    <w:multiLevelType w:val="multilevel"/>
    <w:tmpl w:val="7EAB410A"/>
    <w:lvl w:ilvl="0">
      <w:start w:val="5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958609546">
    <w:abstractNumId w:val="2"/>
  </w:num>
  <w:num w:numId="2" w16cid:durableId="1801924552">
    <w:abstractNumId w:val="10"/>
  </w:num>
  <w:num w:numId="3" w16cid:durableId="1465808880">
    <w:abstractNumId w:val="4"/>
  </w:num>
  <w:num w:numId="4" w16cid:durableId="1533880143">
    <w:abstractNumId w:val="13"/>
  </w:num>
  <w:num w:numId="5" w16cid:durableId="567426415">
    <w:abstractNumId w:val="11"/>
  </w:num>
  <w:num w:numId="6" w16cid:durableId="237911692">
    <w:abstractNumId w:val="12"/>
  </w:num>
  <w:num w:numId="7" w16cid:durableId="787436688">
    <w:abstractNumId w:val="8"/>
  </w:num>
  <w:num w:numId="8" w16cid:durableId="1922173938">
    <w:abstractNumId w:val="7"/>
  </w:num>
  <w:num w:numId="9" w16cid:durableId="1928877722">
    <w:abstractNumId w:val="0"/>
  </w:num>
  <w:num w:numId="10" w16cid:durableId="1829857786">
    <w:abstractNumId w:val="9"/>
  </w:num>
  <w:num w:numId="11" w16cid:durableId="949557104">
    <w:abstractNumId w:val="1"/>
  </w:num>
  <w:num w:numId="12" w16cid:durableId="56903749">
    <w:abstractNumId w:val="5"/>
  </w:num>
  <w:num w:numId="13" w16cid:durableId="190460448">
    <w:abstractNumId w:val="3"/>
  </w:num>
  <w:num w:numId="14" w16cid:durableId="1276016580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ctiveWritingStyle w:appName="MSWord" w:lang="de-DE" w:vendorID="9" w:dllVersion="512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A0MwFiA1MDMxNDSyUdpeDU4uLM/DyQAqNaAEs2jo0sAAAA"/>
  </w:docVars>
  <w:rsids>
    <w:rsidRoot w:val="00762E0E"/>
    <w:rsid w:val="0000487B"/>
    <w:rsid w:val="00006A96"/>
    <w:rsid w:val="00014F6F"/>
    <w:rsid w:val="00016D3F"/>
    <w:rsid w:val="000238F0"/>
    <w:rsid w:val="000243FA"/>
    <w:rsid w:val="0002537C"/>
    <w:rsid w:val="00026B4C"/>
    <w:rsid w:val="000324AD"/>
    <w:rsid w:val="00060F0E"/>
    <w:rsid w:val="0008025D"/>
    <w:rsid w:val="00090DC9"/>
    <w:rsid w:val="00095CB4"/>
    <w:rsid w:val="000A0CD7"/>
    <w:rsid w:val="000A5D40"/>
    <w:rsid w:val="000A6220"/>
    <w:rsid w:val="000C277A"/>
    <w:rsid w:val="000C7A33"/>
    <w:rsid w:val="000D1FB3"/>
    <w:rsid w:val="000E5867"/>
    <w:rsid w:val="000E5A39"/>
    <w:rsid w:val="0010596E"/>
    <w:rsid w:val="00106DD9"/>
    <w:rsid w:val="00112B62"/>
    <w:rsid w:val="00116CD3"/>
    <w:rsid w:val="001203C0"/>
    <w:rsid w:val="001330EF"/>
    <w:rsid w:val="00136B60"/>
    <w:rsid w:val="001428EA"/>
    <w:rsid w:val="0014316C"/>
    <w:rsid w:val="0014524D"/>
    <w:rsid w:val="00146C93"/>
    <w:rsid w:val="00147562"/>
    <w:rsid w:val="00160E10"/>
    <w:rsid w:val="00163B89"/>
    <w:rsid w:val="00181F51"/>
    <w:rsid w:val="0018557A"/>
    <w:rsid w:val="00194B76"/>
    <w:rsid w:val="00196586"/>
    <w:rsid w:val="001B2D87"/>
    <w:rsid w:val="001B4346"/>
    <w:rsid w:val="001C0EA3"/>
    <w:rsid w:val="001C7916"/>
    <w:rsid w:val="001D1CE2"/>
    <w:rsid w:val="001D2CEC"/>
    <w:rsid w:val="001D3C0C"/>
    <w:rsid w:val="001D58E3"/>
    <w:rsid w:val="001E64A2"/>
    <w:rsid w:val="001F386F"/>
    <w:rsid w:val="001F547C"/>
    <w:rsid w:val="00204788"/>
    <w:rsid w:val="00205D02"/>
    <w:rsid w:val="00206646"/>
    <w:rsid w:val="00210B82"/>
    <w:rsid w:val="00211AA8"/>
    <w:rsid w:val="00222DEC"/>
    <w:rsid w:val="00231E75"/>
    <w:rsid w:val="00234B10"/>
    <w:rsid w:val="00240104"/>
    <w:rsid w:val="00243471"/>
    <w:rsid w:val="002465C1"/>
    <w:rsid w:val="00247772"/>
    <w:rsid w:val="00255005"/>
    <w:rsid w:val="002558D3"/>
    <w:rsid w:val="0026031B"/>
    <w:rsid w:val="00262660"/>
    <w:rsid w:val="0026298D"/>
    <w:rsid w:val="00262F4D"/>
    <w:rsid w:val="00271510"/>
    <w:rsid w:val="0028561B"/>
    <w:rsid w:val="00293843"/>
    <w:rsid w:val="002A4DDA"/>
    <w:rsid w:val="002B218C"/>
    <w:rsid w:val="002C2B9C"/>
    <w:rsid w:val="002C600C"/>
    <w:rsid w:val="002C6D40"/>
    <w:rsid w:val="002D0A61"/>
    <w:rsid w:val="002D5BB0"/>
    <w:rsid w:val="002F134E"/>
    <w:rsid w:val="002F2270"/>
    <w:rsid w:val="002F7ACD"/>
    <w:rsid w:val="003033D7"/>
    <w:rsid w:val="00306B07"/>
    <w:rsid w:val="00307BA4"/>
    <w:rsid w:val="00317879"/>
    <w:rsid w:val="00321438"/>
    <w:rsid w:val="0032797A"/>
    <w:rsid w:val="00330113"/>
    <w:rsid w:val="003327EB"/>
    <w:rsid w:val="003353C3"/>
    <w:rsid w:val="003406F7"/>
    <w:rsid w:val="0034105E"/>
    <w:rsid w:val="003569FE"/>
    <w:rsid w:val="00360212"/>
    <w:rsid w:val="003723AB"/>
    <w:rsid w:val="003725BD"/>
    <w:rsid w:val="00372C6B"/>
    <w:rsid w:val="00390CC8"/>
    <w:rsid w:val="003969A6"/>
    <w:rsid w:val="00397193"/>
    <w:rsid w:val="003B1B11"/>
    <w:rsid w:val="003B6491"/>
    <w:rsid w:val="003B6FC1"/>
    <w:rsid w:val="003C4535"/>
    <w:rsid w:val="003D4DE8"/>
    <w:rsid w:val="003D533E"/>
    <w:rsid w:val="003D5FC0"/>
    <w:rsid w:val="003E3DB9"/>
    <w:rsid w:val="003F19C1"/>
    <w:rsid w:val="003F6063"/>
    <w:rsid w:val="003F677B"/>
    <w:rsid w:val="00403584"/>
    <w:rsid w:val="00404549"/>
    <w:rsid w:val="0040538F"/>
    <w:rsid w:val="0041481F"/>
    <w:rsid w:val="00427389"/>
    <w:rsid w:val="00427C20"/>
    <w:rsid w:val="004331A7"/>
    <w:rsid w:val="0043417F"/>
    <w:rsid w:val="004365DF"/>
    <w:rsid w:val="00437BA4"/>
    <w:rsid w:val="00486D92"/>
    <w:rsid w:val="004A6E96"/>
    <w:rsid w:val="004B4CE9"/>
    <w:rsid w:val="004C3B6D"/>
    <w:rsid w:val="004C54F4"/>
    <w:rsid w:val="004E1278"/>
    <w:rsid w:val="004E31C3"/>
    <w:rsid w:val="004F01A3"/>
    <w:rsid w:val="004F0402"/>
    <w:rsid w:val="004F2A32"/>
    <w:rsid w:val="004F3307"/>
    <w:rsid w:val="004F7E62"/>
    <w:rsid w:val="005005B0"/>
    <w:rsid w:val="00511081"/>
    <w:rsid w:val="005160C7"/>
    <w:rsid w:val="0052254B"/>
    <w:rsid w:val="005230C5"/>
    <w:rsid w:val="00526E08"/>
    <w:rsid w:val="0053090F"/>
    <w:rsid w:val="00530BAF"/>
    <w:rsid w:val="00533CB5"/>
    <w:rsid w:val="00541D5F"/>
    <w:rsid w:val="005459A6"/>
    <w:rsid w:val="00546E33"/>
    <w:rsid w:val="0055198E"/>
    <w:rsid w:val="00554B90"/>
    <w:rsid w:val="005908C4"/>
    <w:rsid w:val="005928C7"/>
    <w:rsid w:val="00596C06"/>
    <w:rsid w:val="005B3FED"/>
    <w:rsid w:val="005B4B47"/>
    <w:rsid w:val="005C1145"/>
    <w:rsid w:val="005C5472"/>
    <w:rsid w:val="005C6DB9"/>
    <w:rsid w:val="005C797D"/>
    <w:rsid w:val="005D02FE"/>
    <w:rsid w:val="005D6D94"/>
    <w:rsid w:val="005E7C78"/>
    <w:rsid w:val="005F61AB"/>
    <w:rsid w:val="00607A46"/>
    <w:rsid w:val="00636669"/>
    <w:rsid w:val="00640CCA"/>
    <w:rsid w:val="00645927"/>
    <w:rsid w:val="00653A47"/>
    <w:rsid w:val="00657163"/>
    <w:rsid w:val="006A68B2"/>
    <w:rsid w:val="006C3F08"/>
    <w:rsid w:val="006D1963"/>
    <w:rsid w:val="006D4823"/>
    <w:rsid w:val="007155C0"/>
    <w:rsid w:val="0072499E"/>
    <w:rsid w:val="0073336F"/>
    <w:rsid w:val="007339D1"/>
    <w:rsid w:val="0073652F"/>
    <w:rsid w:val="007409E5"/>
    <w:rsid w:val="00744EA9"/>
    <w:rsid w:val="00745151"/>
    <w:rsid w:val="007467B3"/>
    <w:rsid w:val="0075248A"/>
    <w:rsid w:val="00761E04"/>
    <w:rsid w:val="00762E0E"/>
    <w:rsid w:val="007844F1"/>
    <w:rsid w:val="007852AE"/>
    <w:rsid w:val="0079684F"/>
    <w:rsid w:val="0079799F"/>
    <w:rsid w:val="00797A87"/>
    <w:rsid w:val="007A2089"/>
    <w:rsid w:val="007A76BF"/>
    <w:rsid w:val="007B46C5"/>
    <w:rsid w:val="007D08ED"/>
    <w:rsid w:val="007D264D"/>
    <w:rsid w:val="007D45C8"/>
    <w:rsid w:val="007E26BA"/>
    <w:rsid w:val="00806F02"/>
    <w:rsid w:val="00817C8F"/>
    <w:rsid w:val="0082346E"/>
    <w:rsid w:val="00825C46"/>
    <w:rsid w:val="00841DC7"/>
    <w:rsid w:val="00843B00"/>
    <w:rsid w:val="008504DC"/>
    <w:rsid w:val="00851567"/>
    <w:rsid w:val="00851D0A"/>
    <w:rsid w:val="00865519"/>
    <w:rsid w:val="008767DF"/>
    <w:rsid w:val="0088318D"/>
    <w:rsid w:val="00883ABE"/>
    <w:rsid w:val="0088707E"/>
    <w:rsid w:val="008876EC"/>
    <w:rsid w:val="008878AA"/>
    <w:rsid w:val="00892FCD"/>
    <w:rsid w:val="00893B57"/>
    <w:rsid w:val="008A2967"/>
    <w:rsid w:val="008A4053"/>
    <w:rsid w:val="008B47FF"/>
    <w:rsid w:val="008C21BE"/>
    <w:rsid w:val="008C4E78"/>
    <w:rsid w:val="008D5AF2"/>
    <w:rsid w:val="008D5B7C"/>
    <w:rsid w:val="008E0993"/>
    <w:rsid w:val="008E1B3C"/>
    <w:rsid w:val="008E2DDF"/>
    <w:rsid w:val="00904554"/>
    <w:rsid w:val="00913796"/>
    <w:rsid w:val="009159B5"/>
    <w:rsid w:val="00933622"/>
    <w:rsid w:val="00934576"/>
    <w:rsid w:val="00941A51"/>
    <w:rsid w:val="00944222"/>
    <w:rsid w:val="0094791F"/>
    <w:rsid w:val="00954D47"/>
    <w:rsid w:val="00954FCF"/>
    <w:rsid w:val="009640F2"/>
    <w:rsid w:val="00967615"/>
    <w:rsid w:val="009826BB"/>
    <w:rsid w:val="0098323A"/>
    <w:rsid w:val="00984A4B"/>
    <w:rsid w:val="00986276"/>
    <w:rsid w:val="00986303"/>
    <w:rsid w:val="009863D2"/>
    <w:rsid w:val="009A328C"/>
    <w:rsid w:val="009A7225"/>
    <w:rsid w:val="009B18D6"/>
    <w:rsid w:val="009C1884"/>
    <w:rsid w:val="009C215C"/>
    <w:rsid w:val="009C7E26"/>
    <w:rsid w:val="009D7689"/>
    <w:rsid w:val="009E4019"/>
    <w:rsid w:val="009F55F2"/>
    <w:rsid w:val="00A0409D"/>
    <w:rsid w:val="00A05C0D"/>
    <w:rsid w:val="00A0645C"/>
    <w:rsid w:val="00A16186"/>
    <w:rsid w:val="00A17A69"/>
    <w:rsid w:val="00A201F8"/>
    <w:rsid w:val="00A24E3B"/>
    <w:rsid w:val="00A3139B"/>
    <w:rsid w:val="00A47225"/>
    <w:rsid w:val="00A511C1"/>
    <w:rsid w:val="00A51FB5"/>
    <w:rsid w:val="00A57BB2"/>
    <w:rsid w:val="00A77089"/>
    <w:rsid w:val="00A83B7B"/>
    <w:rsid w:val="00AA22A9"/>
    <w:rsid w:val="00AB4446"/>
    <w:rsid w:val="00AB45B0"/>
    <w:rsid w:val="00AB6089"/>
    <w:rsid w:val="00AC7EA3"/>
    <w:rsid w:val="00AD1C74"/>
    <w:rsid w:val="00AF1FC7"/>
    <w:rsid w:val="00AF49CC"/>
    <w:rsid w:val="00B01151"/>
    <w:rsid w:val="00B0149B"/>
    <w:rsid w:val="00B114B7"/>
    <w:rsid w:val="00B138DD"/>
    <w:rsid w:val="00B25D25"/>
    <w:rsid w:val="00B316AD"/>
    <w:rsid w:val="00B32AA9"/>
    <w:rsid w:val="00B52C7B"/>
    <w:rsid w:val="00B651F6"/>
    <w:rsid w:val="00B65E39"/>
    <w:rsid w:val="00B672F2"/>
    <w:rsid w:val="00B84734"/>
    <w:rsid w:val="00B93750"/>
    <w:rsid w:val="00B93E15"/>
    <w:rsid w:val="00B9643F"/>
    <w:rsid w:val="00BA508D"/>
    <w:rsid w:val="00BB62ED"/>
    <w:rsid w:val="00BD34A7"/>
    <w:rsid w:val="00C0065C"/>
    <w:rsid w:val="00C1108A"/>
    <w:rsid w:val="00C16451"/>
    <w:rsid w:val="00C26920"/>
    <w:rsid w:val="00C37809"/>
    <w:rsid w:val="00C51AEE"/>
    <w:rsid w:val="00C51DDF"/>
    <w:rsid w:val="00C5292A"/>
    <w:rsid w:val="00C55E20"/>
    <w:rsid w:val="00C55E25"/>
    <w:rsid w:val="00C56673"/>
    <w:rsid w:val="00C62D9E"/>
    <w:rsid w:val="00C65508"/>
    <w:rsid w:val="00C74DA2"/>
    <w:rsid w:val="00C80781"/>
    <w:rsid w:val="00C929F8"/>
    <w:rsid w:val="00C96CEE"/>
    <w:rsid w:val="00CA58AB"/>
    <w:rsid w:val="00CB184C"/>
    <w:rsid w:val="00CB26DD"/>
    <w:rsid w:val="00CB7207"/>
    <w:rsid w:val="00CC28B5"/>
    <w:rsid w:val="00CC2A57"/>
    <w:rsid w:val="00CC375D"/>
    <w:rsid w:val="00CC66D0"/>
    <w:rsid w:val="00CD1616"/>
    <w:rsid w:val="00CD2BDA"/>
    <w:rsid w:val="00CD526F"/>
    <w:rsid w:val="00CD60B2"/>
    <w:rsid w:val="00CD73C2"/>
    <w:rsid w:val="00CE5537"/>
    <w:rsid w:val="00CE61C2"/>
    <w:rsid w:val="00D00925"/>
    <w:rsid w:val="00D02B0F"/>
    <w:rsid w:val="00D02F33"/>
    <w:rsid w:val="00D0503E"/>
    <w:rsid w:val="00D104DF"/>
    <w:rsid w:val="00D12CB1"/>
    <w:rsid w:val="00D13EBB"/>
    <w:rsid w:val="00D14FF2"/>
    <w:rsid w:val="00D20353"/>
    <w:rsid w:val="00D20AD0"/>
    <w:rsid w:val="00D33161"/>
    <w:rsid w:val="00D33E0E"/>
    <w:rsid w:val="00D34A41"/>
    <w:rsid w:val="00D35FF6"/>
    <w:rsid w:val="00D435BB"/>
    <w:rsid w:val="00D437DD"/>
    <w:rsid w:val="00D44263"/>
    <w:rsid w:val="00D56787"/>
    <w:rsid w:val="00D60E5D"/>
    <w:rsid w:val="00D61674"/>
    <w:rsid w:val="00D63233"/>
    <w:rsid w:val="00D67833"/>
    <w:rsid w:val="00D7047B"/>
    <w:rsid w:val="00D962BE"/>
    <w:rsid w:val="00DA02CD"/>
    <w:rsid w:val="00DA364B"/>
    <w:rsid w:val="00DD6443"/>
    <w:rsid w:val="00DD788E"/>
    <w:rsid w:val="00DE06B3"/>
    <w:rsid w:val="00DE352C"/>
    <w:rsid w:val="00DE61F4"/>
    <w:rsid w:val="00DF688D"/>
    <w:rsid w:val="00E0529A"/>
    <w:rsid w:val="00E17567"/>
    <w:rsid w:val="00E1782E"/>
    <w:rsid w:val="00E23DBC"/>
    <w:rsid w:val="00E73300"/>
    <w:rsid w:val="00E75506"/>
    <w:rsid w:val="00E8152C"/>
    <w:rsid w:val="00E93BA0"/>
    <w:rsid w:val="00E9687D"/>
    <w:rsid w:val="00EB7F77"/>
    <w:rsid w:val="00EC1CE4"/>
    <w:rsid w:val="00EC1DB0"/>
    <w:rsid w:val="00EC327B"/>
    <w:rsid w:val="00ED24AD"/>
    <w:rsid w:val="00ED2CAA"/>
    <w:rsid w:val="00ED7EC5"/>
    <w:rsid w:val="00EE0B06"/>
    <w:rsid w:val="00EE0E54"/>
    <w:rsid w:val="00EE69DE"/>
    <w:rsid w:val="00EE7A68"/>
    <w:rsid w:val="00EF3E59"/>
    <w:rsid w:val="00EF5AFD"/>
    <w:rsid w:val="00EF7161"/>
    <w:rsid w:val="00F037C8"/>
    <w:rsid w:val="00F214C6"/>
    <w:rsid w:val="00F221B0"/>
    <w:rsid w:val="00F24863"/>
    <w:rsid w:val="00F25BB2"/>
    <w:rsid w:val="00F30574"/>
    <w:rsid w:val="00F47961"/>
    <w:rsid w:val="00F52B7B"/>
    <w:rsid w:val="00F551FE"/>
    <w:rsid w:val="00F66AB0"/>
    <w:rsid w:val="00F83360"/>
    <w:rsid w:val="00F86BE1"/>
    <w:rsid w:val="00F96A36"/>
    <w:rsid w:val="00FA2E67"/>
    <w:rsid w:val="00FA3E24"/>
    <w:rsid w:val="00FB7F2C"/>
    <w:rsid w:val="00FC7AD0"/>
    <w:rsid w:val="00FD2D8F"/>
    <w:rsid w:val="00FD31A1"/>
    <w:rsid w:val="00FD3B20"/>
    <w:rsid w:val="00FD65AC"/>
    <w:rsid w:val="00FD756C"/>
    <w:rsid w:val="00FE5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2FFDF51B"/>
  <w15:docId w15:val="{E85EE1D8-28D4-4B94-8E60-658D90F27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17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215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9C215C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rsid w:val="009C215C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9C215C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9C215C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9C215C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9C215C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9C215C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9C215C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9C215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9C215C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9C215C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215C"/>
  </w:style>
  <w:style w:type="paragraph" w:customStyle="1" w:styleId="AppendixNotitle">
    <w:name w:val="Appendix_No &amp; title"/>
    <w:basedOn w:val="AnnexNotitle"/>
    <w:next w:val="Normal"/>
    <w:rsid w:val="009C215C"/>
  </w:style>
  <w:style w:type="character" w:customStyle="1" w:styleId="Artdef">
    <w:name w:val="Art_def"/>
    <w:basedOn w:val="DefaultParagraphFont"/>
    <w:rsid w:val="009C215C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9C215C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9C215C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9C215C"/>
  </w:style>
  <w:style w:type="paragraph" w:customStyle="1" w:styleId="Arttitle">
    <w:name w:val="Art_title"/>
    <w:basedOn w:val="Normal"/>
    <w:next w:val="Normal"/>
    <w:rsid w:val="009C215C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215C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9C215C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9C215C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9C215C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9C215C"/>
    <w:rPr>
      <w:vertAlign w:val="superscript"/>
    </w:rPr>
  </w:style>
  <w:style w:type="paragraph" w:customStyle="1" w:styleId="enumlev1">
    <w:name w:val="enumlev1"/>
    <w:basedOn w:val="Normal"/>
    <w:link w:val="enumlev1Char"/>
    <w:rsid w:val="009C215C"/>
    <w:pPr>
      <w:spacing w:before="80"/>
      <w:ind w:left="794" w:hanging="794"/>
    </w:pPr>
  </w:style>
  <w:style w:type="paragraph" w:customStyle="1" w:styleId="enumlev2">
    <w:name w:val="enumlev2"/>
    <w:basedOn w:val="enumlev1"/>
    <w:rsid w:val="009C215C"/>
    <w:pPr>
      <w:ind w:left="1191" w:hanging="397"/>
    </w:pPr>
  </w:style>
  <w:style w:type="paragraph" w:customStyle="1" w:styleId="enumlev3">
    <w:name w:val="enumlev3"/>
    <w:basedOn w:val="enumlev2"/>
    <w:rsid w:val="009C215C"/>
    <w:pPr>
      <w:ind w:left="1588"/>
    </w:pPr>
  </w:style>
  <w:style w:type="paragraph" w:customStyle="1" w:styleId="Equation">
    <w:name w:val="Equation"/>
    <w:basedOn w:val="Normal"/>
    <w:rsid w:val="009C215C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9C215C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9C215C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9C215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qFormat/>
    <w:rsid w:val="009C215C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9C215C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9C215C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9C215C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9C215C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uiPriority w:val="99"/>
    <w:rsid w:val="009C215C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215C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9C215C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uiPriority w:val="99"/>
    <w:qFormat/>
    <w:rsid w:val="009C215C"/>
    <w:rPr>
      <w:position w:val="6"/>
      <w:sz w:val="18"/>
    </w:rPr>
  </w:style>
  <w:style w:type="paragraph" w:customStyle="1" w:styleId="Note">
    <w:name w:val="Note"/>
    <w:basedOn w:val="Normal"/>
    <w:link w:val="NoteChar"/>
    <w:qFormat/>
    <w:rsid w:val="009C215C"/>
    <w:pPr>
      <w:spacing w:before="80"/>
    </w:pPr>
  </w:style>
  <w:style w:type="paragraph" w:styleId="FootnoteText">
    <w:name w:val="footnote text"/>
    <w:basedOn w:val="Note"/>
    <w:link w:val="FootnoteTextChar"/>
    <w:uiPriority w:val="17"/>
    <w:rsid w:val="009C215C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9C215C"/>
    <w:rPr>
      <w:b w:val="0"/>
    </w:rPr>
  </w:style>
  <w:style w:type="paragraph" w:styleId="Header">
    <w:name w:val="header"/>
    <w:basedOn w:val="Normal"/>
    <w:link w:val="HeaderChar"/>
    <w:uiPriority w:val="99"/>
    <w:qFormat/>
    <w:rsid w:val="009C215C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link w:val="HeadingbChar"/>
    <w:qFormat/>
    <w:rsid w:val="009C215C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9C215C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9C215C"/>
  </w:style>
  <w:style w:type="paragraph" w:styleId="Index2">
    <w:name w:val="index 2"/>
    <w:basedOn w:val="Normal"/>
    <w:next w:val="Normal"/>
    <w:semiHidden/>
    <w:rsid w:val="009C215C"/>
    <w:pPr>
      <w:ind w:left="283"/>
    </w:pPr>
  </w:style>
  <w:style w:type="paragraph" w:styleId="Index3">
    <w:name w:val="index 3"/>
    <w:basedOn w:val="Normal"/>
    <w:next w:val="Normal"/>
    <w:semiHidden/>
    <w:rsid w:val="009C215C"/>
    <w:pPr>
      <w:ind w:left="566"/>
    </w:pPr>
  </w:style>
  <w:style w:type="paragraph" w:customStyle="1" w:styleId="Normalaftertitle">
    <w:name w:val="Normal_after_title"/>
    <w:basedOn w:val="Normal"/>
    <w:next w:val="Normal"/>
    <w:rsid w:val="009C215C"/>
    <w:pPr>
      <w:spacing w:before="360"/>
    </w:pPr>
  </w:style>
  <w:style w:type="character" w:styleId="PageNumber">
    <w:name w:val="page number"/>
    <w:basedOn w:val="DefaultParagraphFont"/>
    <w:rsid w:val="009C215C"/>
  </w:style>
  <w:style w:type="paragraph" w:customStyle="1" w:styleId="PartNo">
    <w:name w:val="Part_No"/>
    <w:basedOn w:val="Normal"/>
    <w:next w:val="Normal"/>
    <w:rsid w:val="009C215C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9C215C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9C215C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9C215C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9C215C"/>
  </w:style>
  <w:style w:type="paragraph" w:customStyle="1" w:styleId="RecNo">
    <w:name w:val="Rec_No"/>
    <w:basedOn w:val="Normal"/>
    <w:next w:val="Normal"/>
    <w:rsid w:val="009C215C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9C215C"/>
  </w:style>
  <w:style w:type="paragraph" w:customStyle="1" w:styleId="RecNoBR">
    <w:name w:val="Rec_No_BR"/>
    <w:basedOn w:val="Normal"/>
    <w:next w:val="Normal"/>
    <w:rsid w:val="009C215C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9C215C"/>
  </w:style>
  <w:style w:type="paragraph" w:customStyle="1" w:styleId="Recref">
    <w:name w:val="Rec_ref"/>
    <w:basedOn w:val="Normal"/>
    <w:next w:val="Recdate"/>
    <w:rsid w:val="009C215C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9C215C"/>
  </w:style>
  <w:style w:type="paragraph" w:customStyle="1" w:styleId="Rectitle">
    <w:name w:val="Rec_title"/>
    <w:basedOn w:val="Normal"/>
    <w:next w:val="Normalaftertitle"/>
    <w:rsid w:val="009C215C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9C215C"/>
  </w:style>
  <w:style w:type="character" w:customStyle="1" w:styleId="Recdef">
    <w:name w:val="Rec_def"/>
    <w:basedOn w:val="DefaultParagraphFont"/>
    <w:rsid w:val="009C215C"/>
    <w:rPr>
      <w:b/>
    </w:rPr>
  </w:style>
  <w:style w:type="paragraph" w:customStyle="1" w:styleId="Reftext">
    <w:name w:val="Ref_text"/>
    <w:basedOn w:val="Normal"/>
    <w:rsid w:val="009C215C"/>
    <w:pPr>
      <w:ind w:left="794" w:hanging="794"/>
    </w:pPr>
  </w:style>
  <w:style w:type="paragraph" w:customStyle="1" w:styleId="Reftitle">
    <w:name w:val="Ref_title"/>
    <w:basedOn w:val="Normal"/>
    <w:next w:val="Reftext"/>
    <w:rsid w:val="009C215C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9C215C"/>
  </w:style>
  <w:style w:type="paragraph" w:customStyle="1" w:styleId="RepNo">
    <w:name w:val="Rep_No"/>
    <w:basedOn w:val="RecNo"/>
    <w:next w:val="Normal"/>
    <w:rsid w:val="009C215C"/>
  </w:style>
  <w:style w:type="paragraph" w:customStyle="1" w:styleId="RepNoBR">
    <w:name w:val="Rep_No_BR"/>
    <w:basedOn w:val="RecNoBR"/>
    <w:next w:val="Normal"/>
    <w:rsid w:val="009C215C"/>
  </w:style>
  <w:style w:type="paragraph" w:customStyle="1" w:styleId="Repref">
    <w:name w:val="Rep_ref"/>
    <w:basedOn w:val="Recref"/>
    <w:next w:val="Repdate"/>
    <w:rsid w:val="009C215C"/>
  </w:style>
  <w:style w:type="paragraph" w:customStyle="1" w:styleId="Reptitle">
    <w:name w:val="Rep_title"/>
    <w:basedOn w:val="Rectitle"/>
    <w:next w:val="Repref"/>
    <w:rsid w:val="009C215C"/>
  </w:style>
  <w:style w:type="paragraph" w:customStyle="1" w:styleId="Resdate">
    <w:name w:val="Res_date"/>
    <w:basedOn w:val="Recdate"/>
    <w:next w:val="Normalaftertitle"/>
    <w:rsid w:val="009C215C"/>
  </w:style>
  <w:style w:type="character" w:customStyle="1" w:styleId="Resdef">
    <w:name w:val="Res_def"/>
    <w:basedOn w:val="DefaultParagraphFont"/>
    <w:rsid w:val="009C215C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9C215C"/>
  </w:style>
  <w:style w:type="paragraph" w:customStyle="1" w:styleId="ResNoBR">
    <w:name w:val="Res_No_BR"/>
    <w:basedOn w:val="RecNoBR"/>
    <w:next w:val="Normal"/>
    <w:rsid w:val="009C215C"/>
  </w:style>
  <w:style w:type="paragraph" w:customStyle="1" w:styleId="Resref">
    <w:name w:val="Res_ref"/>
    <w:basedOn w:val="Recref"/>
    <w:next w:val="Resdate"/>
    <w:rsid w:val="009C215C"/>
  </w:style>
  <w:style w:type="paragraph" w:customStyle="1" w:styleId="Restitle">
    <w:name w:val="Res_title"/>
    <w:basedOn w:val="Rectitle"/>
    <w:next w:val="Resref"/>
    <w:rsid w:val="009C215C"/>
  </w:style>
  <w:style w:type="paragraph" w:customStyle="1" w:styleId="Section1">
    <w:name w:val="Section_1"/>
    <w:basedOn w:val="Normal"/>
    <w:next w:val="Normal"/>
    <w:rsid w:val="009C215C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9C215C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9C215C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9C215C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9C215C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215C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9C215C"/>
    <w:rPr>
      <w:b/>
      <w:color w:val="auto"/>
    </w:rPr>
  </w:style>
  <w:style w:type="paragraph" w:customStyle="1" w:styleId="Tablehead">
    <w:name w:val="Table_head"/>
    <w:basedOn w:val="Normal"/>
    <w:next w:val="Normal"/>
    <w:rsid w:val="009C215C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9C215C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qFormat/>
    <w:rsid w:val="009C215C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9C215C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9C215C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link w:val="TabletextChar"/>
    <w:qFormat/>
    <w:rsid w:val="009C215C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9C215C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9C215C"/>
  </w:style>
  <w:style w:type="paragraph" w:customStyle="1" w:styleId="Title3">
    <w:name w:val="Title 3"/>
    <w:basedOn w:val="Title2"/>
    <w:next w:val="Normal"/>
    <w:rsid w:val="009C215C"/>
    <w:rPr>
      <w:caps w:val="0"/>
    </w:rPr>
  </w:style>
  <w:style w:type="paragraph" w:customStyle="1" w:styleId="Title4">
    <w:name w:val="Title 4"/>
    <w:basedOn w:val="Title3"/>
    <w:next w:val="Heading1"/>
    <w:rsid w:val="009C215C"/>
    <w:rPr>
      <w:b/>
    </w:rPr>
  </w:style>
  <w:style w:type="paragraph" w:customStyle="1" w:styleId="toc0">
    <w:name w:val="toc 0"/>
    <w:basedOn w:val="Normal"/>
    <w:next w:val="TOC1"/>
    <w:rsid w:val="009C215C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uiPriority w:val="39"/>
    <w:rsid w:val="009C215C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uiPriority w:val="39"/>
    <w:rsid w:val="009C215C"/>
    <w:pPr>
      <w:spacing w:before="80"/>
      <w:ind w:left="1531" w:hanging="851"/>
    </w:pPr>
  </w:style>
  <w:style w:type="paragraph" w:styleId="TOC3">
    <w:name w:val="toc 3"/>
    <w:basedOn w:val="TOC2"/>
    <w:rsid w:val="009C215C"/>
  </w:style>
  <w:style w:type="paragraph" w:styleId="TOC4">
    <w:name w:val="toc 4"/>
    <w:basedOn w:val="TOC3"/>
    <w:semiHidden/>
    <w:rsid w:val="009C215C"/>
  </w:style>
  <w:style w:type="paragraph" w:styleId="TOC5">
    <w:name w:val="toc 5"/>
    <w:basedOn w:val="TOC4"/>
    <w:semiHidden/>
    <w:rsid w:val="009C215C"/>
  </w:style>
  <w:style w:type="paragraph" w:styleId="TOC6">
    <w:name w:val="toc 6"/>
    <w:basedOn w:val="TOC4"/>
    <w:semiHidden/>
    <w:rsid w:val="009C215C"/>
  </w:style>
  <w:style w:type="paragraph" w:styleId="TOC7">
    <w:name w:val="toc 7"/>
    <w:basedOn w:val="TOC4"/>
    <w:semiHidden/>
    <w:rsid w:val="009C215C"/>
  </w:style>
  <w:style w:type="paragraph" w:styleId="TOC8">
    <w:name w:val="toc 8"/>
    <w:basedOn w:val="TOC4"/>
    <w:semiHidden/>
    <w:rsid w:val="009C215C"/>
  </w:style>
  <w:style w:type="character" w:styleId="Hyperlink">
    <w:name w:val="Hyperlink"/>
    <w:aliases w:val="超级链接,超链接1,Style 58,超?级链,CEO_Hyperlink,超????,하이퍼링크2,하이퍼링크21,超??级链,超??级链Ú,fL????,fL?级,超?级链ïÈ,õ±?级链,õ±链ïÈ1,õ±???,超?级链?,Style?,S,超?级链Ú,’´?级链,’´????,’´??级链Ú,’´??级"/>
    <w:basedOn w:val="DefaultParagraphFont"/>
    <w:uiPriority w:val="99"/>
    <w:unhideWhenUsed/>
    <w:qFormat/>
    <w:rsid w:val="005F61AB"/>
    <w:rPr>
      <w:color w:val="0000FF" w:themeColor="hyperlink"/>
      <w:u w:val="single"/>
    </w:rPr>
  </w:style>
  <w:style w:type="paragraph" w:styleId="ListParagraph">
    <w:name w:val="List Paragraph"/>
    <w:basedOn w:val="Normal"/>
    <w:link w:val="ListParagraphChar"/>
    <w:uiPriority w:val="9"/>
    <w:qFormat/>
    <w:rsid w:val="005F61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4DA2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4DA2"/>
    <w:rPr>
      <w:rFonts w:ascii="Tahoma" w:hAnsi="Tahoma" w:cs="Tahoma"/>
      <w:sz w:val="16"/>
      <w:szCs w:val="16"/>
      <w:lang w:val="en-GB" w:eastAsia="en-US"/>
    </w:rPr>
  </w:style>
  <w:style w:type="paragraph" w:customStyle="1" w:styleId="Docnumber">
    <w:name w:val="Docnumber"/>
    <w:basedOn w:val="Normal"/>
    <w:link w:val="DocnumberChar"/>
    <w:qFormat/>
    <w:rsid w:val="004E31C3"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qFormat/>
    <w:rsid w:val="004E31C3"/>
    <w:rPr>
      <w:b/>
      <w:bCs/>
      <w:sz w:val="40"/>
      <w:lang w:val="en-GB" w:eastAsia="en-US"/>
    </w:rPr>
  </w:style>
  <w:style w:type="character" w:styleId="Strong">
    <w:name w:val="Strong"/>
    <w:basedOn w:val="DefaultParagraphFont"/>
    <w:uiPriority w:val="22"/>
    <w:qFormat/>
    <w:rsid w:val="003723AB"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34105E"/>
    <w:rPr>
      <w:szCs w:val="24"/>
    </w:rPr>
  </w:style>
  <w:style w:type="character" w:customStyle="1" w:styleId="enumlev1Char">
    <w:name w:val="enumlev1 Char"/>
    <w:link w:val="enumlev1"/>
    <w:rsid w:val="0040538F"/>
    <w:rPr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rsid w:val="00761E04"/>
    <w:rPr>
      <w:rFonts w:ascii="Times New Roman" w:hAnsi="Times New Roman"/>
      <w:color w:val="808080"/>
    </w:rPr>
  </w:style>
  <w:style w:type="character" w:styleId="FollowedHyperlink">
    <w:name w:val="FollowedHyperlink"/>
    <w:basedOn w:val="DefaultParagraphFont"/>
    <w:unhideWhenUsed/>
    <w:qFormat/>
    <w:rsid w:val="00A57BB2"/>
    <w:rPr>
      <w:color w:val="800080" w:themeColor="followed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234B10"/>
    <w:rPr>
      <w:caps/>
      <w:noProof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9"/>
    <w:qFormat/>
    <w:rsid w:val="00090DC9"/>
    <w:rPr>
      <w:sz w:val="24"/>
      <w:lang w:val="en-GB" w:eastAsia="en-US"/>
    </w:rPr>
  </w:style>
  <w:style w:type="character" w:customStyle="1" w:styleId="TabletextChar">
    <w:name w:val="Table_text Char"/>
    <w:link w:val="Tabletext"/>
    <w:qFormat/>
    <w:locked/>
    <w:rsid w:val="002F7ACD"/>
    <w:rPr>
      <w:sz w:val="22"/>
      <w:lang w:val="en-GB" w:eastAsia="en-US"/>
    </w:rPr>
  </w:style>
  <w:style w:type="paragraph" w:customStyle="1" w:styleId="LSDeadline">
    <w:name w:val="LSDeadline"/>
    <w:basedOn w:val="LSForAction"/>
    <w:next w:val="Normal"/>
    <w:qFormat/>
    <w:rsid w:val="009640F2"/>
    <w:rPr>
      <w:bCs w:val="0"/>
    </w:rPr>
  </w:style>
  <w:style w:type="paragraph" w:customStyle="1" w:styleId="LSForAction">
    <w:name w:val="LSForAction"/>
    <w:basedOn w:val="Normal"/>
    <w:qFormat/>
    <w:rsid w:val="009640F2"/>
    <w:rPr>
      <w:rFonts w:eastAsia="Times New Roman"/>
      <w:bCs/>
    </w:rPr>
  </w:style>
  <w:style w:type="paragraph" w:customStyle="1" w:styleId="LSForInfo">
    <w:name w:val="LSForInfo"/>
    <w:basedOn w:val="LSForAction"/>
    <w:next w:val="Normal"/>
    <w:qFormat/>
    <w:rsid w:val="009640F2"/>
  </w:style>
  <w:style w:type="paragraph" w:customStyle="1" w:styleId="LSForComment">
    <w:name w:val="LSForComment"/>
    <w:basedOn w:val="LSForAction"/>
    <w:next w:val="Normal"/>
    <w:qFormat/>
    <w:rsid w:val="009640F2"/>
  </w:style>
  <w:style w:type="character" w:customStyle="1" w:styleId="Heading2Char">
    <w:name w:val="Heading 2 Char"/>
    <w:basedOn w:val="DefaultParagraphFont"/>
    <w:link w:val="Heading2"/>
    <w:rsid w:val="00C929F8"/>
    <w:rPr>
      <w:b/>
      <w:sz w:val="24"/>
      <w:lang w:val="en-GB" w:eastAsia="en-US"/>
    </w:rPr>
  </w:style>
  <w:style w:type="paragraph" w:styleId="BodyText">
    <w:name w:val="Body Text"/>
    <w:basedOn w:val="Normal"/>
    <w:link w:val="BodyTextChar"/>
    <w:uiPriority w:val="1"/>
    <w:qFormat/>
    <w:rsid w:val="00C929F8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8"/>
      <w:ind w:left="111" w:firstLine="201"/>
      <w:textAlignment w:val="auto"/>
    </w:pPr>
    <w:rPr>
      <w:rFonts w:ascii="IPAex明朝" w:eastAsia="IPAex明朝" w:hAnsi="IPAex明朝" w:cstheme="minorBidi"/>
      <w:sz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C929F8"/>
    <w:rPr>
      <w:rFonts w:ascii="IPAex明朝" w:eastAsia="IPAex明朝" w:hAnsi="IPAex明朝" w:cstheme="minorBidi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D0A61"/>
    <w:rPr>
      <w:color w:val="605E5C"/>
      <w:shd w:val="clear" w:color="auto" w:fill="E1DFDD"/>
    </w:rPr>
  </w:style>
  <w:style w:type="paragraph" w:customStyle="1" w:styleId="1">
    <w:name w:val="列出段落1"/>
    <w:basedOn w:val="Normal"/>
    <w:uiPriority w:val="34"/>
    <w:qFormat/>
    <w:rsid w:val="00CC28B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ind w:firstLineChars="200" w:firstLine="420"/>
      <w:textAlignment w:val="auto"/>
    </w:pPr>
    <w:rPr>
      <w:szCs w:val="24"/>
      <w:lang w:eastAsia="ja-JP"/>
    </w:rPr>
  </w:style>
  <w:style w:type="paragraph" w:customStyle="1" w:styleId="Heading1Centered">
    <w:name w:val="Heading 1 Centered"/>
    <w:basedOn w:val="Heading1"/>
    <w:uiPriority w:val="99"/>
    <w:qFormat/>
    <w:rsid w:val="00CC28B5"/>
    <w:pPr>
      <w:tabs>
        <w:tab w:val="left" w:pos="1134"/>
        <w:tab w:val="left" w:pos="1871"/>
        <w:tab w:val="left" w:pos="2268"/>
      </w:tabs>
      <w:ind w:left="0" w:firstLine="0"/>
      <w:jc w:val="center"/>
      <w:textAlignment w:val="auto"/>
    </w:pPr>
    <w:rPr>
      <w:rFonts w:eastAsia="Times New Roman"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5B3FED"/>
    <w:rPr>
      <w:color w:val="605E5C"/>
      <w:shd w:val="clear" w:color="auto" w:fill="E1DFDD"/>
    </w:rPr>
  </w:style>
  <w:style w:type="paragraph" w:customStyle="1" w:styleId="VenueDate">
    <w:name w:val="VenueDate"/>
    <w:basedOn w:val="Normal"/>
    <w:qFormat/>
    <w:rsid w:val="003B6FC1"/>
    <w:pPr>
      <w:tabs>
        <w:tab w:val="clear" w:pos="794"/>
        <w:tab w:val="clear" w:pos="1191"/>
        <w:tab w:val="clear" w:pos="1588"/>
        <w:tab w:val="clear" w:pos="1985"/>
      </w:tabs>
      <w:jc w:val="right"/>
    </w:pPr>
    <w:rPr>
      <w:rFonts w:eastAsia="Times New Roman"/>
    </w:rPr>
  </w:style>
  <w:style w:type="paragraph" w:customStyle="1" w:styleId="TSBHeaderQuestion">
    <w:name w:val="TSBHeaderQuestion"/>
    <w:basedOn w:val="Normal"/>
    <w:qFormat/>
    <w:rsid w:val="003B6FC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szCs w:val="24"/>
      <w:lang w:eastAsia="ja-JP"/>
    </w:rPr>
  </w:style>
  <w:style w:type="paragraph" w:customStyle="1" w:styleId="TSBHeaderSource">
    <w:name w:val="TSBHeaderSource"/>
    <w:basedOn w:val="Normal"/>
    <w:qFormat/>
    <w:rsid w:val="003B6FC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szCs w:val="24"/>
      <w:lang w:eastAsia="ja-JP"/>
    </w:rPr>
  </w:style>
  <w:style w:type="paragraph" w:customStyle="1" w:styleId="TSBHeaderTitle">
    <w:name w:val="TSBHeaderTitle"/>
    <w:basedOn w:val="Normal"/>
    <w:qFormat/>
    <w:rsid w:val="003B6FC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szCs w:val="24"/>
      <w:lang w:eastAsia="ja-JP"/>
    </w:rPr>
  </w:style>
  <w:style w:type="paragraph" w:customStyle="1" w:styleId="TSBHeaderSummary">
    <w:name w:val="TSBHeaderSummary"/>
    <w:basedOn w:val="Normal"/>
    <w:qFormat/>
    <w:rsid w:val="003B6FC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szCs w:val="24"/>
      <w:lang w:eastAsia="ja-JP"/>
    </w:rPr>
  </w:style>
  <w:style w:type="paragraph" w:customStyle="1" w:styleId="LSApproval">
    <w:name w:val="LSApproval"/>
    <w:basedOn w:val="Normal"/>
    <w:qFormat/>
    <w:rsid w:val="003B6FC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b/>
      <w:bCs/>
      <w:szCs w:val="24"/>
      <w:lang w:eastAsia="ja-JP"/>
    </w:rPr>
  </w:style>
  <w:style w:type="paragraph" w:customStyle="1" w:styleId="TSBHeaderRight14">
    <w:name w:val="TSBHeaderRight14"/>
    <w:basedOn w:val="Normal"/>
    <w:qFormat/>
    <w:rsid w:val="003B6FC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jc w:val="right"/>
      <w:textAlignment w:val="auto"/>
    </w:pPr>
    <w:rPr>
      <w:b/>
      <w:bCs/>
      <w:sz w:val="28"/>
      <w:szCs w:val="28"/>
      <w:lang w:eastAsia="ja-JP"/>
    </w:rPr>
  </w:style>
  <w:style w:type="paragraph" w:customStyle="1" w:styleId="AnnexNoTitle0">
    <w:name w:val="Annex_NoTitle"/>
    <w:basedOn w:val="Normal"/>
    <w:next w:val="Normal"/>
    <w:qFormat/>
    <w:rsid w:val="00060F0E"/>
    <w:pPr>
      <w:keepNext/>
      <w:keepLines/>
      <w:overflowPunct/>
      <w:autoSpaceDE/>
      <w:autoSpaceDN/>
      <w:adjustRightInd/>
      <w:spacing w:before="720"/>
      <w:jc w:val="center"/>
      <w:textAlignment w:val="auto"/>
      <w:outlineLvl w:val="0"/>
    </w:pPr>
    <w:rPr>
      <w:b/>
      <w:sz w:val="28"/>
      <w:szCs w:val="24"/>
      <w:lang w:eastAsia="ja-JP"/>
    </w:rPr>
  </w:style>
  <w:style w:type="character" w:customStyle="1" w:styleId="HeadingbChar">
    <w:name w:val="Heading_b Char"/>
    <w:link w:val="Headingb"/>
    <w:locked/>
    <w:rsid w:val="0053090F"/>
    <w:rPr>
      <w:b/>
      <w:sz w:val="24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C0065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sz w:val="20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0065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C006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C0065C"/>
    <w:rPr>
      <w:b/>
      <w:bCs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C0065C"/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17"/>
    <w:rsid w:val="00C0065C"/>
    <w:rPr>
      <w:sz w:val="24"/>
      <w:lang w:val="en-GB" w:eastAsia="en-US"/>
    </w:rPr>
  </w:style>
  <w:style w:type="paragraph" w:customStyle="1" w:styleId="LSTitle">
    <w:name w:val="LSTitle"/>
    <w:basedOn w:val="Normal"/>
    <w:next w:val="Normal"/>
    <w:link w:val="LSTitleChar"/>
    <w:rsid w:val="00C0065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bCs/>
      <w:szCs w:val="24"/>
      <w:lang w:eastAsia="ja-JP"/>
    </w:rPr>
  </w:style>
  <w:style w:type="paragraph" w:customStyle="1" w:styleId="LSSource">
    <w:name w:val="LSSource"/>
    <w:basedOn w:val="LSTitle"/>
    <w:next w:val="Normal"/>
    <w:qFormat/>
    <w:rsid w:val="00C0065C"/>
    <w:rPr>
      <w:bCs w:val="0"/>
    </w:rPr>
  </w:style>
  <w:style w:type="character" w:customStyle="1" w:styleId="LSTitleChar">
    <w:name w:val="LSTitle Char"/>
    <w:link w:val="LSTitle"/>
    <w:qFormat/>
    <w:rsid w:val="00C0065C"/>
    <w:rPr>
      <w:bCs/>
      <w:sz w:val="24"/>
      <w:szCs w:val="24"/>
      <w:lang w:val="en-GB" w:eastAsia="ja-JP"/>
    </w:rPr>
  </w:style>
  <w:style w:type="paragraph" w:customStyle="1" w:styleId="LSnumber">
    <w:name w:val="LSnumber"/>
    <w:basedOn w:val="Normal"/>
    <w:qFormat/>
    <w:rsid w:val="00C0065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jc w:val="right"/>
      <w:textAlignment w:val="auto"/>
    </w:pPr>
    <w:rPr>
      <w:b/>
      <w:bCs/>
      <w:sz w:val="32"/>
      <w:szCs w:val="32"/>
      <w:lang w:eastAsia="ja-JP"/>
    </w:rPr>
  </w:style>
  <w:style w:type="character" w:customStyle="1" w:styleId="NoteChar">
    <w:name w:val="Note Char"/>
    <w:link w:val="Note"/>
    <w:qFormat/>
    <w:locked/>
    <w:rsid w:val="00C0065C"/>
    <w:rPr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C0065C"/>
    <w:rPr>
      <w:sz w:val="18"/>
      <w:lang w:val="en-GB" w:eastAsia="en-US"/>
    </w:rPr>
  </w:style>
  <w:style w:type="paragraph" w:customStyle="1" w:styleId="10">
    <w:name w:val="수정1"/>
    <w:hidden/>
    <w:uiPriority w:val="99"/>
    <w:semiHidden/>
    <w:qFormat/>
    <w:rsid w:val="00C0065C"/>
    <w:rPr>
      <w:sz w:val="24"/>
      <w:szCs w:val="24"/>
      <w:lang w:val="en-GB" w:eastAsia="ja-JP"/>
    </w:rPr>
  </w:style>
  <w:style w:type="character" w:customStyle="1" w:styleId="11">
    <w:name w:val="멘션1"/>
    <w:basedOn w:val="DefaultParagraphFont"/>
    <w:uiPriority w:val="99"/>
    <w:unhideWhenUsed/>
    <w:qFormat/>
    <w:rsid w:val="00C0065C"/>
    <w:rPr>
      <w:color w:val="2B579A"/>
      <w:shd w:val="clear" w:color="auto" w:fill="E1DFDD"/>
    </w:rPr>
  </w:style>
  <w:style w:type="character" w:customStyle="1" w:styleId="12">
    <w:name w:val="확인되지 않은 멘션1"/>
    <w:basedOn w:val="DefaultParagraphFont"/>
    <w:uiPriority w:val="99"/>
    <w:unhideWhenUsed/>
    <w:qFormat/>
    <w:rsid w:val="00C0065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0065C"/>
    <w:rPr>
      <w:sz w:val="24"/>
      <w:szCs w:val="24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C0065C"/>
    <w:rPr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0065C"/>
    <w:rPr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0065C"/>
    <w:rPr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065C"/>
    <w:rPr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0065C"/>
    <w:rPr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0065C"/>
    <w:rPr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0065C"/>
    <w:rPr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0065C"/>
    <w:rPr>
      <w:b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C0065C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C0065C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C0065C"/>
    <w:rPr>
      <w:b/>
      <w:bCs/>
      <w:lang w:eastAsia="ja-JP"/>
    </w:rPr>
  </w:style>
  <w:style w:type="paragraph" w:customStyle="1" w:styleId="Normalbeforetable">
    <w:name w:val="Normal before table"/>
    <w:basedOn w:val="Normal"/>
    <w:rsid w:val="00C0065C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textAlignment w:val="auto"/>
    </w:pPr>
    <w:rPr>
      <w:rFonts w:eastAsia="????"/>
      <w:szCs w:val="24"/>
    </w:rPr>
  </w:style>
  <w:style w:type="paragraph" w:styleId="TableofFigures">
    <w:name w:val="table of figures"/>
    <w:basedOn w:val="Normal"/>
    <w:next w:val="Normal"/>
    <w:uiPriority w:val="99"/>
    <w:rsid w:val="00C0065C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textAlignment w:val="auto"/>
    </w:pPr>
    <w:rPr>
      <w:rFonts w:eastAsia="MS Mincho"/>
      <w:szCs w:val="24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rsid w:val="00C0065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i/>
      <w:iCs/>
      <w:color w:val="1F497D" w:themeColor="text2"/>
      <w:sz w:val="18"/>
      <w:szCs w:val="18"/>
      <w:lang w:eastAsia="ja-JP"/>
    </w:rPr>
  </w:style>
  <w:style w:type="character" w:styleId="Emphasis">
    <w:name w:val="Emphasis"/>
    <w:basedOn w:val="DefaultParagraphFont"/>
    <w:uiPriority w:val="20"/>
    <w:rsid w:val="00C0065C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C0065C"/>
    <w:pPr>
      <w:numPr>
        <w:ilvl w:val="1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60"/>
      <w:textAlignment w:val="auto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C0065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C0065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i/>
      <w:iCs/>
      <w:color w:val="404040" w:themeColor="text1" w:themeTint="BF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C0065C"/>
    <w:rPr>
      <w:i/>
      <w:iCs/>
      <w:color w:val="404040" w:themeColor="text1" w:themeTint="BF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0065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rFonts w:ascii="SimSun" w:eastAsia="SimSun"/>
      <w:sz w:val="18"/>
      <w:szCs w:val="18"/>
      <w:lang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0065C"/>
    <w:rPr>
      <w:rFonts w:ascii="SimSun" w:eastAsia="SimSun"/>
      <w:sz w:val="18"/>
      <w:szCs w:val="18"/>
      <w:lang w:val="en-GB" w:eastAsia="ja-JP"/>
    </w:rPr>
  </w:style>
  <w:style w:type="table" w:styleId="TableGrid">
    <w:name w:val="Table Grid"/>
    <w:basedOn w:val="TableNormal"/>
    <w:uiPriority w:val="39"/>
    <w:rsid w:val="00C0065C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qFormat/>
    <w:rsid w:val="00014F6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NormalParagraph">
    <w:name w:val="Normal Paragraph"/>
    <w:qFormat/>
    <w:rsid w:val="005D6D94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Default">
    <w:name w:val="Default"/>
    <w:rsid w:val="005D6D94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GB" w:eastAsia="en-GB"/>
    </w:rPr>
  </w:style>
  <w:style w:type="paragraph" w:customStyle="1" w:styleId="LSHeader">
    <w:name w:val="LSHeader"/>
    <w:rsid w:val="007339D1"/>
    <w:pPr>
      <w:tabs>
        <w:tab w:val="right" w:pos="9781"/>
      </w:tabs>
    </w:pPr>
    <w:rPr>
      <w:rFonts w:ascii="Arial" w:hAnsi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1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57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17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754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667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02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461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2031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71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63157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518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19613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68609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85263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97458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82198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md/T22-SG13-240304-TD-WP3-0489/en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65C3E72E0F4457BA695622542D619E2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32E2B1D3-6B27-4647-80B3-18FB867C3F78}"/>
      </w:docPartPr>
      <w:docPartBody>
        <w:p w:rsidR="004E2F35" w:rsidRDefault="004E2F35" w:rsidP="004E2F35">
          <w:pPr>
            <w:pStyle w:val="B65C3E72E0F4457BA695622542D619E2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724135C7101B418E9DB3178A26443517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1EBD26C1-E865-4D66-BDE8-AD2267E9969A}"/>
      </w:docPartPr>
      <w:docPartBody>
        <w:p w:rsidR="004E2F35" w:rsidRDefault="004E2F35" w:rsidP="004E2F35">
          <w:pPr>
            <w:pStyle w:val="724135C7101B418E9DB3178A26443517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PAex明朝">
    <w:altName w:val="Yu Gothic"/>
    <w:charset w:val="80"/>
    <w:family w:val="roman"/>
    <w:pitch w:val="variable"/>
    <w:sig w:usb0="00000000" w:usb1="3AC7EDFA" w:usb2="00000012" w:usb3="00000000" w:csb0="00020001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comments="0" w:formatting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703"/>
    <w:rsid w:val="00001AD0"/>
    <w:rsid w:val="0009216B"/>
    <w:rsid w:val="001C525A"/>
    <w:rsid w:val="001F3004"/>
    <w:rsid w:val="001F46E7"/>
    <w:rsid w:val="00246A0D"/>
    <w:rsid w:val="00352185"/>
    <w:rsid w:val="0038167B"/>
    <w:rsid w:val="00390BED"/>
    <w:rsid w:val="003C2765"/>
    <w:rsid w:val="00483E0D"/>
    <w:rsid w:val="004C6CB4"/>
    <w:rsid w:val="004E2F35"/>
    <w:rsid w:val="004F4A28"/>
    <w:rsid w:val="005C3C0D"/>
    <w:rsid w:val="005D0970"/>
    <w:rsid w:val="00622D84"/>
    <w:rsid w:val="006653B9"/>
    <w:rsid w:val="006743C7"/>
    <w:rsid w:val="006949F9"/>
    <w:rsid w:val="006B4FA1"/>
    <w:rsid w:val="00717322"/>
    <w:rsid w:val="00742A6B"/>
    <w:rsid w:val="00764489"/>
    <w:rsid w:val="00820703"/>
    <w:rsid w:val="00A40C7A"/>
    <w:rsid w:val="00A678C3"/>
    <w:rsid w:val="00A8482E"/>
    <w:rsid w:val="00A8780B"/>
    <w:rsid w:val="00B0146F"/>
    <w:rsid w:val="00B20155"/>
    <w:rsid w:val="00BE413E"/>
    <w:rsid w:val="00C61E39"/>
    <w:rsid w:val="00C74650"/>
    <w:rsid w:val="00CD2228"/>
    <w:rsid w:val="00D87103"/>
    <w:rsid w:val="00DA072C"/>
    <w:rsid w:val="00DB0C99"/>
    <w:rsid w:val="00DE03E8"/>
    <w:rsid w:val="00E273BA"/>
    <w:rsid w:val="00E42EA6"/>
    <w:rsid w:val="00EE0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4E2F35"/>
    <w:rPr>
      <w:rFonts w:ascii="Times New Roman" w:hAnsi="Times New Roman"/>
      <w:color w:val="808080"/>
    </w:rPr>
  </w:style>
  <w:style w:type="paragraph" w:customStyle="1" w:styleId="B65C3E72E0F4457BA695622542D619E2">
    <w:name w:val="B65C3E72E0F4457BA695622542D619E2"/>
    <w:rsid w:val="004E2F35"/>
    <w:pPr>
      <w:widowControl w:val="0"/>
      <w:wordWrap w:val="0"/>
      <w:autoSpaceDE w:val="0"/>
      <w:autoSpaceDN w:val="0"/>
      <w:spacing w:line="240" w:lineRule="auto"/>
    </w:pPr>
    <w:rPr>
      <w:kern w:val="2"/>
      <w:szCs w:val="24"/>
      <w:lang w:val="en-US" w:eastAsia="ko-KR"/>
      <w14:ligatures w14:val="standardContextual"/>
    </w:rPr>
  </w:style>
  <w:style w:type="paragraph" w:customStyle="1" w:styleId="724135C7101B418E9DB3178A26443517">
    <w:name w:val="724135C7101B418E9DB3178A26443517"/>
    <w:rsid w:val="004E2F35"/>
    <w:pPr>
      <w:widowControl w:val="0"/>
      <w:wordWrap w:val="0"/>
      <w:autoSpaceDE w:val="0"/>
      <w:autoSpaceDN w:val="0"/>
      <w:spacing w:line="240" w:lineRule="auto"/>
    </w:pPr>
    <w:rPr>
      <w:kern w:val="2"/>
      <w:szCs w:val="24"/>
      <w:lang w:val="en-US" w:eastAsia="ko-KR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89EA4A2937BE4E900F1D136EABD602" ma:contentTypeVersion="4" ma:contentTypeDescription="Create a new document." ma:contentTypeScope="" ma:versionID="45f430d63aaea8f432c5db5f54b2f4c4">
  <xsd:schema xmlns:xsd="http://www.w3.org/2001/XMLSchema" xmlns:xs="http://www.w3.org/2001/XMLSchema" xmlns:p="http://schemas.microsoft.com/office/2006/metadata/properties" xmlns:ns2="544110b5-e6c8-4080-95a3-f64ab764309d" xmlns:ns3="362f9e2f-b74d-4ea9-9cb7-b3f872e65a6d" targetNamespace="http://schemas.microsoft.com/office/2006/metadata/properties" ma:root="true" ma:fieldsID="965491186d95251d8e73f00b6d82fbac" ns2:_="" ns3:_="">
    <xsd:import namespace="544110b5-e6c8-4080-95a3-f64ab764309d"/>
    <xsd:import namespace="362f9e2f-b74d-4ea9-9cb7-b3f872e65a6d"/>
    <xsd:element name="properties">
      <xsd:complexType>
        <xsd:sequence>
          <xsd:element name="documentManagement">
            <xsd:complexType>
              <xsd:all>
                <xsd:element ref="ns2:Meeting"/>
                <xsd:element ref="ns2:Source" minOccurs="0"/>
                <xsd:element ref="ns2:Meeting_x0020_document_x0020_number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4110b5-e6c8-4080-95a3-f64ab764309d" elementFormDefault="qualified">
    <xsd:import namespace="http://schemas.microsoft.com/office/2006/documentManagement/types"/>
    <xsd:import namespace="http://schemas.microsoft.com/office/infopath/2007/PartnerControls"/>
    <xsd:element name="Meeting" ma:index="8" ma:displayName="Meeting" ma:default="Geneva, 16-18 October 2019" ma:description="Meeting location and date." ma:format="Dropdown" ma:internalName="Meeting">
      <xsd:simpleType>
        <xsd:restriction base="dms:Choice">
          <xsd:enumeration value="Geneva, 16-18 October 2019"/>
          <xsd:enumeration value="Saint Petersburg, 21-23 May 2019"/>
          <xsd:enumeration value="London, 19-20 February 2019"/>
          <xsd:enumeration value="Hong Kong, 19-20 December 2018"/>
          <xsd:enumeration value="New York, 3-4 October 2018"/>
        </xsd:restriction>
      </xsd:simpleType>
    </xsd:element>
    <xsd:element name="Source" ma:index="9" nillable="true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Meeting_x0020_document_x0020_number" ma:index="10" nillable="true" ma:displayName="Meeting document number" ma:default="O-###" ma:description="Meeting document number - Format (O-Doc###) Example: O-001" ma:internalName="Meeting_x0020_document_x0020_number">
      <xsd:simpleType>
        <xsd:restriction base="dms:Text">
          <xsd:maxLength value="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2f9e2f-b74d-4ea9-9cb7-b3f872e65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document_x0020_number xmlns="544110b5-e6c8-4080-95a3-f64ab764309d">O-016</Meeting_x0020_document_x0020_number>
    <Source xmlns="544110b5-e6c8-4080-95a3-f64ab764309d">FG NET2030 Chairman</Source>
    <Meeting xmlns="544110b5-e6c8-4080-95a3-f64ab764309d">Saint Petersburg, 21-23 May 2019</Meeting>
  </documentManagement>
</p:properties>
</file>

<file path=customXml/itemProps1.xml><?xml version="1.0" encoding="utf-8"?>
<ds:datastoreItem xmlns:ds="http://schemas.openxmlformats.org/officeDocument/2006/customXml" ds:itemID="{BC615965-B539-44B3-81A3-07D40593B7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A47729-1386-42B2-B4AB-1955C035CA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AFB4C5-69E1-4DEB-AEF9-4782F4C40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4110b5-e6c8-4080-95a3-f64ab764309d"/>
    <ds:schemaRef ds:uri="362f9e2f-b74d-4ea9-9cb7-b3f872e65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EA7671-CF82-4EBC-8EB2-8698CEFB8E77}">
  <ds:schemaRefs>
    <ds:schemaRef ds:uri="http://schemas.microsoft.com/office/2006/metadata/properties"/>
    <ds:schemaRef ds:uri="http://schemas.microsoft.com/office/infopath/2007/PartnerControls"/>
    <ds:schemaRef ds:uri="544110b5-e6c8-4080-95a3-f64ab76430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10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ITU-T</Manager>
  <Company>International Telecommunication Union (ITU)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new work item Y.NGNe-DT-reqts: “Requirements and framework for NGN evolution to support digital twin”</dc:title>
  <dc:creator>Rapporteur</dc:creator>
  <cp:keywords>Network; Computing power; ITU-T SG13</cp:keywords>
  <dc:description>SG13-LSффф  For: Geneva, 4-15 March 2024_x000d_Document date: _x000d_Saved by ITU51017190 at 10:36:49 on 19/03/2024</dc:description>
  <cp:lastModifiedBy>Antoine Mouquet</cp:lastModifiedBy>
  <cp:revision>13</cp:revision>
  <cp:lastPrinted>2002-08-01T07:30:00Z</cp:lastPrinted>
  <dcterms:created xsi:type="dcterms:W3CDTF">2024-04-12T13:33:00Z</dcterms:created>
  <dcterms:modified xsi:type="dcterms:W3CDTF">2024-05-14T12:53:00Z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1461240406</vt:lpwstr>
  </property>
  <property fmtid="{D5CDD505-2E9C-101B-9397-08002B2CF9AE}" pid="6" name="Docnum">
    <vt:lpwstr>SG13-LSффф</vt:lpwstr>
  </property>
  <property fmtid="{D5CDD505-2E9C-101B-9397-08002B2CF9AE}" pid="7" name="Docdate">
    <vt:lpwstr/>
  </property>
  <property fmtid="{D5CDD505-2E9C-101B-9397-08002B2CF9AE}" pid="8" name="Docorlang">
    <vt:lpwstr/>
  </property>
  <property fmtid="{D5CDD505-2E9C-101B-9397-08002B2CF9AE}" pid="9" name="Docbluepink">
    <vt:lpwstr>2/13</vt:lpwstr>
  </property>
  <property fmtid="{D5CDD505-2E9C-101B-9397-08002B2CF9AE}" pid="10" name="Docdest">
    <vt:lpwstr>Geneva, 4-15 March 2024</vt:lpwstr>
  </property>
  <property fmtid="{D5CDD505-2E9C-101B-9397-08002B2CF9AE}" pid="11" name="Docauthor">
    <vt:lpwstr>Rapporteur</vt:lpwstr>
  </property>
  <property fmtid="{D5CDD505-2E9C-101B-9397-08002B2CF9AE}" pid="12" name="ContentTypeId">
    <vt:lpwstr>0x0101003489EA4A2937BE4E900F1D136EABD602</vt:lpwstr>
  </property>
</Properties>
</file>